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E05832" w14:textId="77777777" w:rsidR="00D950AD" w:rsidRPr="000E4646" w:rsidRDefault="0091276C">
      <w:pPr>
        <w:rPr>
          <w:rFonts w:ascii="Myriad Pro" w:hAnsi="Myriad Pro"/>
          <w:b/>
          <w:sz w:val="20"/>
        </w:rPr>
      </w:pPr>
      <w:r w:rsidRPr="000E4646">
        <w:rPr>
          <w:rFonts w:ascii="Myriad Pro" w:hAnsi="Myriad Pro"/>
          <w:b/>
          <w:sz w:val="20"/>
        </w:rPr>
        <w:t>Fields relating to ID numbers.</w:t>
      </w:r>
      <w:r w:rsidR="000A4D07" w:rsidRPr="000E4646">
        <w:rPr>
          <w:rFonts w:ascii="Myriad Pro" w:hAnsi="Myriad Pro"/>
          <w:b/>
          <w:sz w:val="20"/>
        </w:rPr>
        <w:t xml:space="preserve"> There are lots of IDs associated with patents.</w:t>
      </w:r>
    </w:p>
    <w:tbl>
      <w:tblPr>
        <w:tblStyle w:val="LightShading-Accent1"/>
        <w:tblW w:w="0" w:type="auto"/>
        <w:tblLook w:val="04A0" w:firstRow="1" w:lastRow="0" w:firstColumn="1" w:lastColumn="0" w:noHBand="0" w:noVBand="1"/>
      </w:tblPr>
      <w:tblGrid>
        <w:gridCol w:w="1491"/>
        <w:gridCol w:w="3008"/>
        <w:gridCol w:w="5799"/>
        <w:gridCol w:w="2878"/>
      </w:tblGrid>
      <w:tr w:rsidR="00F91A4F" w:rsidRPr="003F06CB" w14:paraId="667019F7" w14:textId="77777777" w:rsidTr="0000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04A43F73" w14:textId="77777777" w:rsidR="00B91C3D" w:rsidRPr="003F06CB" w:rsidRDefault="00B91C3D">
            <w:pPr>
              <w:rPr>
                <w:rFonts w:ascii="Myriad Pro" w:hAnsi="Myriad Pro"/>
                <w:b w:val="0"/>
                <w:sz w:val="20"/>
              </w:rPr>
            </w:pPr>
            <w:r w:rsidRPr="003F06CB">
              <w:rPr>
                <w:rFonts w:ascii="Myriad Pro" w:hAnsi="Myriad Pro"/>
                <w:b w:val="0"/>
                <w:sz w:val="20"/>
              </w:rPr>
              <w:t>Field</w:t>
            </w:r>
          </w:p>
        </w:tc>
        <w:tc>
          <w:tcPr>
            <w:tcW w:w="3008" w:type="dxa"/>
          </w:tcPr>
          <w:p w14:paraId="2C22C49E" w14:textId="77777777" w:rsidR="00B91C3D" w:rsidRPr="003F06CB" w:rsidRDefault="00B91C3D">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Example</w:t>
            </w:r>
          </w:p>
        </w:tc>
        <w:tc>
          <w:tcPr>
            <w:tcW w:w="5799" w:type="dxa"/>
          </w:tcPr>
          <w:p w14:paraId="4CDDB0D2" w14:textId="77777777" w:rsidR="00B91C3D" w:rsidRPr="003F06CB" w:rsidRDefault="00B91C3D">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Description</w:t>
            </w:r>
          </w:p>
        </w:tc>
        <w:tc>
          <w:tcPr>
            <w:tcW w:w="2878" w:type="dxa"/>
          </w:tcPr>
          <w:p w14:paraId="6FD556CE" w14:textId="77777777" w:rsidR="00B91C3D" w:rsidRPr="003F06CB" w:rsidRDefault="00B91C3D">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Related to</w:t>
            </w:r>
          </w:p>
        </w:tc>
      </w:tr>
      <w:tr w:rsidR="00F91A4F" w:rsidRPr="003F06CB" w14:paraId="20B3FA9F"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75A0FFC1" w14:textId="77777777" w:rsidR="00F91A4F" w:rsidRPr="003F06CB" w:rsidRDefault="00F91A4F">
            <w:pPr>
              <w:rPr>
                <w:rFonts w:ascii="Myriad Pro" w:hAnsi="Myriad Pro"/>
                <w:b w:val="0"/>
                <w:sz w:val="20"/>
              </w:rPr>
            </w:pPr>
            <w:r w:rsidRPr="003F06CB">
              <w:rPr>
                <w:rFonts w:ascii="Myriad Pro" w:hAnsi="Myriad Pro"/>
                <w:b w:val="0"/>
                <w:sz w:val="20"/>
              </w:rPr>
              <w:t>Patent number</w:t>
            </w:r>
          </w:p>
        </w:tc>
        <w:tc>
          <w:tcPr>
            <w:tcW w:w="3008" w:type="dxa"/>
          </w:tcPr>
          <w:p w14:paraId="3C8085F3" w14:textId="77777777" w:rsidR="00F91A4F" w:rsidRPr="003F06CB" w:rsidRDefault="000A4D07" w:rsidP="00F91A4F">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eastAsia="Times New Roman" w:hAnsi="Myriad Pro" w:cs="Times New Roman"/>
                <w:sz w:val="20"/>
                <w:szCs w:val="20"/>
                <w:lang w:eastAsia="en-US"/>
              </w:rPr>
              <w:t>WO2012087983</w:t>
            </w:r>
          </w:p>
        </w:tc>
        <w:tc>
          <w:tcPr>
            <w:tcW w:w="5799" w:type="dxa"/>
          </w:tcPr>
          <w:p w14:paraId="299F986A" w14:textId="77777777" w:rsidR="00F91A4F" w:rsidRPr="003F06CB" w:rsidRDefault="000A4D07" w:rsidP="00F91A4F">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The established number of the patent.</w:t>
            </w:r>
          </w:p>
        </w:tc>
        <w:tc>
          <w:tcPr>
            <w:tcW w:w="2878" w:type="dxa"/>
          </w:tcPr>
          <w:p w14:paraId="6AA6EBE1" w14:textId="58435B76" w:rsidR="00F91A4F" w:rsidRPr="003F06CB" w:rsidRDefault="00F91A4F">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3F06CB" w:rsidRPr="003F06CB" w14:paraId="1B081DD1" w14:textId="77777777" w:rsidTr="00007146">
        <w:tc>
          <w:tcPr>
            <w:cnfStyle w:val="001000000000" w:firstRow="0" w:lastRow="0" w:firstColumn="1" w:lastColumn="0" w:oddVBand="0" w:evenVBand="0" w:oddHBand="0" w:evenHBand="0" w:firstRowFirstColumn="0" w:firstRowLastColumn="0" w:lastRowFirstColumn="0" w:lastRowLastColumn="0"/>
            <w:tcW w:w="1491" w:type="dxa"/>
          </w:tcPr>
          <w:p w14:paraId="53D3FEB1" w14:textId="77777777" w:rsidR="003F06CB" w:rsidRPr="003F06CB" w:rsidRDefault="003F06CB" w:rsidP="003F06CB">
            <w:pPr>
              <w:rPr>
                <w:rFonts w:ascii="Myriad Pro" w:hAnsi="Myriad Pro"/>
                <w:b w:val="0"/>
                <w:sz w:val="20"/>
              </w:rPr>
            </w:pPr>
            <w:r w:rsidRPr="003F06CB">
              <w:rPr>
                <w:rFonts w:ascii="Myriad Pro" w:hAnsi="Myriad Pro"/>
                <w:b w:val="0"/>
                <w:sz w:val="20"/>
              </w:rPr>
              <w:t>Application number</w:t>
            </w:r>
          </w:p>
        </w:tc>
        <w:tc>
          <w:tcPr>
            <w:tcW w:w="3008" w:type="dxa"/>
          </w:tcPr>
          <w:p w14:paraId="06DEB92D" w14:textId="77777777" w:rsidR="003F06CB" w:rsidRPr="003F06CB" w:rsidRDefault="003F06CB" w:rsidP="003F06CB">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WO2011US65939</w:t>
            </w:r>
          </w:p>
          <w:p w14:paraId="2972A3E7" w14:textId="77777777" w:rsidR="003F06CB" w:rsidRPr="003F06CB" w:rsidRDefault="003F06CB" w:rsidP="00F91A4F">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c>
          <w:tcPr>
            <w:tcW w:w="5799" w:type="dxa"/>
          </w:tcPr>
          <w:p w14:paraId="2E06A35F" w14:textId="77777777" w:rsidR="003F06CB" w:rsidRDefault="003F06CB" w:rsidP="00F91A4F">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The number assigned to the patent application, prior to the patent being granted</w:t>
            </w:r>
          </w:p>
        </w:tc>
        <w:tc>
          <w:tcPr>
            <w:tcW w:w="2878" w:type="dxa"/>
          </w:tcPr>
          <w:p w14:paraId="4FB62DCE" w14:textId="77777777" w:rsidR="003F06CB" w:rsidRDefault="003F06CB">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Patent number</w:t>
            </w:r>
          </w:p>
        </w:tc>
      </w:tr>
      <w:tr w:rsidR="003F06CB" w:rsidRPr="003F06CB" w14:paraId="4BFECB08"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216C9692" w14:textId="77777777" w:rsidR="003F06CB" w:rsidRPr="003F06CB" w:rsidRDefault="003F06CB">
            <w:pPr>
              <w:rPr>
                <w:rFonts w:ascii="Myriad Pro" w:hAnsi="Myriad Pro"/>
                <w:b w:val="0"/>
                <w:sz w:val="20"/>
              </w:rPr>
            </w:pPr>
            <w:r w:rsidRPr="003F06CB">
              <w:rPr>
                <w:rFonts w:ascii="Myriad Pro" w:hAnsi="Myriad Pro"/>
                <w:b w:val="0"/>
                <w:sz w:val="20"/>
              </w:rPr>
              <w:t>Patent family</w:t>
            </w:r>
          </w:p>
        </w:tc>
        <w:tc>
          <w:tcPr>
            <w:tcW w:w="3008" w:type="dxa"/>
          </w:tcPr>
          <w:p w14:paraId="5DD928FE" w14:textId="77777777" w:rsidR="003F06CB" w:rsidRPr="003F06CB" w:rsidRDefault="003F06CB" w:rsidP="003F06CB">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fldChar w:fldCharType="begin"/>
            </w:r>
            <w:r w:rsidRPr="003F06CB">
              <w:rPr>
                <w:rFonts w:ascii="Myriad Pro" w:hAnsi="Myriad Pro"/>
                <w:sz w:val="20"/>
              </w:rPr>
              <w:instrText xml:space="preserve"> HYPERLINK "https://my.genomequest.com/query?do=gqfetch&amp;db=GQPAT_NUC&amp;filter=(filters:!((O:CT,P:SEQUENCE_PN,V:WO2012065143)),matchtype:AND,ver:2)" \o "Click here for all nucleotide sequences with this patent number" \t "_blank" </w:instrText>
            </w:r>
            <w:r w:rsidRPr="003F06CB">
              <w:rPr>
                <w:rFonts w:ascii="Myriad Pro" w:hAnsi="Myriad Pro"/>
                <w:sz w:val="20"/>
              </w:rPr>
            </w:r>
            <w:r w:rsidRPr="003F06CB">
              <w:rPr>
                <w:rFonts w:ascii="Myriad Pro" w:hAnsi="Myriad Pro"/>
                <w:sz w:val="20"/>
              </w:rPr>
              <w:fldChar w:fldCharType="separate"/>
            </w:r>
            <w:r w:rsidRPr="003F06CB">
              <w:rPr>
                <w:rStyle w:val="Hyperlink"/>
                <w:rFonts w:ascii="Myriad Pro" w:hAnsi="Myriad Pro"/>
                <w:sz w:val="20"/>
              </w:rPr>
              <w:t>WO2012065143</w:t>
            </w:r>
            <w:r w:rsidRPr="003F06CB">
              <w:rPr>
                <w:rFonts w:ascii="Myriad Pro" w:hAnsi="Myriad Pro"/>
                <w:sz w:val="20"/>
              </w:rPr>
              <w:fldChar w:fldCharType="end"/>
            </w:r>
            <w:r w:rsidRPr="003F06CB">
              <w:rPr>
                <w:rFonts w:ascii="Myriad Pro" w:hAnsi="Myriad Pro"/>
                <w:sz w:val="20"/>
              </w:rPr>
              <w:t>; </w:t>
            </w:r>
            <w:r w:rsidRPr="003F06CB">
              <w:rPr>
                <w:rFonts w:ascii="Myriad Pro" w:hAnsi="Myriad Pro"/>
                <w:sz w:val="20"/>
              </w:rPr>
              <w:fldChar w:fldCharType="begin"/>
            </w:r>
            <w:r w:rsidRPr="003F06CB">
              <w:rPr>
                <w:rFonts w:ascii="Myriad Pro" w:hAnsi="Myriad Pro"/>
                <w:sz w:val="20"/>
              </w:rPr>
              <w:instrText xml:space="preserve"> HYPERLINK "https://my.genomequest.com/query?do=gqfetch&amp;db=GQPAT_NUC&amp;filter=(filters:!((O:CT,P:SEQUENCE_PN,V:WO2012087983)),matchtype:AND,ver:2)" \o "Click here for all nucleotide sequences with this patent number" \t "_blank" </w:instrText>
            </w:r>
            <w:r w:rsidRPr="003F06CB">
              <w:rPr>
                <w:rFonts w:ascii="Myriad Pro" w:hAnsi="Myriad Pro"/>
                <w:sz w:val="20"/>
              </w:rPr>
            </w:r>
            <w:r w:rsidRPr="003F06CB">
              <w:rPr>
                <w:rFonts w:ascii="Myriad Pro" w:hAnsi="Myriad Pro"/>
                <w:sz w:val="20"/>
              </w:rPr>
              <w:fldChar w:fldCharType="separate"/>
            </w:r>
            <w:r w:rsidRPr="003F06CB">
              <w:rPr>
                <w:rStyle w:val="Hyperlink"/>
                <w:rFonts w:ascii="Myriad Pro" w:hAnsi="Myriad Pro"/>
                <w:sz w:val="20"/>
              </w:rPr>
              <w:t>WO2012087983</w:t>
            </w:r>
            <w:r w:rsidRPr="003F06CB">
              <w:rPr>
                <w:rFonts w:ascii="Myriad Pro" w:hAnsi="Myriad Pro"/>
                <w:sz w:val="20"/>
              </w:rPr>
              <w:fldChar w:fldCharType="end"/>
            </w:r>
            <w:r w:rsidRPr="003F06CB">
              <w:rPr>
                <w:rFonts w:ascii="Myriad Pro" w:hAnsi="Myriad Pro"/>
                <w:sz w:val="20"/>
              </w:rPr>
              <w:t>;</w:t>
            </w:r>
          </w:p>
          <w:p w14:paraId="6F067CD3" w14:textId="77777777" w:rsidR="003F06CB" w:rsidRPr="003F06CB" w:rsidRDefault="003F06CB" w:rsidP="00F91A4F">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c>
          <w:tcPr>
            <w:tcW w:w="5799" w:type="dxa"/>
          </w:tcPr>
          <w:p w14:paraId="66EFA1B6" w14:textId="77777777" w:rsidR="003F06CB" w:rsidRPr="003F06CB" w:rsidRDefault="003F06CB" w:rsidP="00F91A4F">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A list of all of the “family members” of the patent, that is, related patents field in other countries. These will be links to other patents in the system</w:t>
            </w:r>
          </w:p>
        </w:tc>
        <w:tc>
          <w:tcPr>
            <w:tcW w:w="2878" w:type="dxa"/>
          </w:tcPr>
          <w:p w14:paraId="121BB516" w14:textId="77777777" w:rsidR="003F06CB" w:rsidRPr="003F06CB" w:rsidRDefault="003F06CB">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Patent family ID</w:t>
            </w:r>
          </w:p>
        </w:tc>
      </w:tr>
      <w:tr w:rsidR="003F06CB" w:rsidRPr="003F06CB" w14:paraId="776F1DE7" w14:textId="77777777" w:rsidTr="00007146">
        <w:tc>
          <w:tcPr>
            <w:cnfStyle w:val="001000000000" w:firstRow="0" w:lastRow="0" w:firstColumn="1" w:lastColumn="0" w:oddVBand="0" w:evenVBand="0" w:oddHBand="0" w:evenHBand="0" w:firstRowFirstColumn="0" w:firstRowLastColumn="0" w:lastRowFirstColumn="0" w:lastRowLastColumn="0"/>
            <w:tcW w:w="1491" w:type="dxa"/>
          </w:tcPr>
          <w:p w14:paraId="08BFDB09" w14:textId="77777777" w:rsidR="003F06CB" w:rsidRPr="003F06CB" w:rsidRDefault="003F06CB">
            <w:pPr>
              <w:rPr>
                <w:rFonts w:ascii="Myriad Pro" w:hAnsi="Myriad Pro"/>
                <w:b w:val="0"/>
                <w:sz w:val="20"/>
              </w:rPr>
            </w:pPr>
            <w:r w:rsidRPr="003F06CB">
              <w:rPr>
                <w:rFonts w:ascii="Myriad Pro" w:hAnsi="Myriad Pro"/>
                <w:b w:val="0"/>
                <w:sz w:val="20"/>
              </w:rPr>
              <w:t>Patent family ID</w:t>
            </w:r>
          </w:p>
        </w:tc>
        <w:tc>
          <w:tcPr>
            <w:tcW w:w="3008" w:type="dxa"/>
          </w:tcPr>
          <w:p w14:paraId="434295AD" w14:textId="77777777" w:rsidR="003F06CB" w:rsidRPr="003F06CB" w:rsidRDefault="003F06CB" w:rsidP="00F91A4F">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WO2012065143</w:t>
            </w:r>
          </w:p>
        </w:tc>
        <w:tc>
          <w:tcPr>
            <w:tcW w:w="5799" w:type="dxa"/>
          </w:tcPr>
          <w:p w14:paraId="6C74EA88" w14:textId="77777777" w:rsidR="003F06CB" w:rsidRPr="003F06CB" w:rsidRDefault="003F06CB" w:rsidP="003F06CB">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Unique identifier assi</w:t>
            </w:r>
            <w:r w:rsidRPr="003F06CB">
              <w:rPr>
                <w:rFonts w:ascii="Myriad Pro" w:hAnsi="Myriad Pro"/>
                <w:sz w:val="20"/>
              </w:rPr>
              <w:t>g</w:t>
            </w:r>
            <w:r>
              <w:rPr>
                <w:rFonts w:ascii="Myriad Pro" w:hAnsi="Myriad Pro"/>
                <w:sz w:val="20"/>
              </w:rPr>
              <w:t>n</w:t>
            </w:r>
            <w:r w:rsidRPr="003F06CB">
              <w:rPr>
                <w:rFonts w:ascii="Myriad Pro" w:hAnsi="Myriad Pro"/>
                <w:sz w:val="20"/>
              </w:rPr>
              <w:t>ed to the family</w:t>
            </w:r>
            <w:r>
              <w:rPr>
                <w:rFonts w:ascii="Myriad Pro" w:hAnsi="Myriad Pro"/>
                <w:sz w:val="20"/>
              </w:rPr>
              <w:t>.</w:t>
            </w:r>
            <w:r w:rsidRPr="003F06CB">
              <w:rPr>
                <w:rFonts w:ascii="Myriad Pro" w:hAnsi="Myriad Pro"/>
                <w:sz w:val="20"/>
              </w:rPr>
              <w:t xml:space="preserve"> </w:t>
            </w:r>
          </w:p>
        </w:tc>
        <w:tc>
          <w:tcPr>
            <w:tcW w:w="2878" w:type="dxa"/>
          </w:tcPr>
          <w:p w14:paraId="5C5657B2" w14:textId="77777777" w:rsidR="003F06CB" w:rsidRPr="003F06CB" w:rsidRDefault="003F06CB">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Patent family</w:t>
            </w:r>
          </w:p>
        </w:tc>
      </w:tr>
      <w:tr w:rsidR="00A2036B" w:rsidRPr="003F06CB" w14:paraId="3FDB7F69"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7CDB29BD" w14:textId="77777777" w:rsidR="00A2036B" w:rsidRPr="003F06CB" w:rsidRDefault="00A2036B">
            <w:pPr>
              <w:rPr>
                <w:rFonts w:ascii="Myriad Pro" w:hAnsi="Myriad Pro"/>
                <w:b w:val="0"/>
                <w:sz w:val="20"/>
              </w:rPr>
            </w:pPr>
            <w:r>
              <w:rPr>
                <w:rFonts w:ascii="Myriad Pro" w:hAnsi="Myriad Pro"/>
                <w:b w:val="0"/>
                <w:sz w:val="20"/>
              </w:rPr>
              <w:t>Seq. listing equivalents</w:t>
            </w:r>
          </w:p>
        </w:tc>
        <w:tc>
          <w:tcPr>
            <w:tcW w:w="3008" w:type="dxa"/>
          </w:tcPr>
          <w:p w14:paraId="7EDD3D8E" w14:textId="77777777" w:rsidR="00A2036B" w:rsidRPr="00A2036B" w:rsidRDefault="00A2036B" w:rsidP="00A2036B">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A2036B">
              <w:rPr>
                <w:rFonts w:ascii="Myriad Pro" w:hAnsi="Myriad Pro"/>
                <w:sz w:val="20"/>
              </w:rPr>
              <w:fldChar w:fldCharType="begin"/>
            </w:r>
            <w:r w:rsidRPr="00A2036B">
              <w:rPr>
                <w:rFonts w:ascii="Myriad Pro" w:hAnsi="Myriad Pro"/>
                <w:sz w:val="20"/>
              </w:rPr>
              <w:instrText xml:space="preserve"> HYPERLINK "https://my.genomequest.com/query?do=gqfetch&amp;db=GQPAT_NUC&amp;filter=(filters:!((O:CT,P:SEQUENCE_PN,V:WO2012087983)),matchtype:AND,ver:2)" \o "Click here for all nucleotide sequences with this patent number" \t "_blank" </w:instrText>
            </w:r>
            <w:r w:rsidRPr="00A2036B">
              <w:rPr>
                <w:rFonts w:ascii="Myriad Pro" w:hAnsi="Myriad Pro"/>
                <w:sz w:val="20"/>
              </w:rPr>
            </w:r>
            <w:r w:rsidRPr="00A2036B">
              <w:rPr>
                <w:rFonts w:ascii="Myriad Pro" w:hAnsi="Myriad Pro"/>
                <w:sz w:val="20"/>
              </w:rPr>
              <w:fldChar w:fldCharType="separate"/>
            </w:r>
            <w:r w:rsidRPr="00A2036B">
              <w:rPr>
                <w:rStyle w:val="Hyperlink"/>
                <w:rFonts w:ascii="Myriad Pro" w:hAnsi="Myriad Pro"/>
                <w:sz w:val="20"/>
              </w:rPr>
              <w:t>WO2012087983</w:t>
            </w:r>
            <w:r w:rsidRPr="00A2036B">
              <w:rPr>
                <w:rFonts w:ascii="Myriad Pro" w:hAnsi="Myriad Pro"/>
                <w:sz w:val="20"/>
              </w:rPr>
              <w:fldChar w:fldCharType="end"/>
            </w:r>
            <w:r w:rsidRPr="00A2036B">
              <w:rPr>
                <w:rFonts w:ascii="Myriad Pro" w:hAnsi="Myriad Pro"/>
                <w:sz w:val="20"/>
              </w:rPr>
              <w:t>;</w:t>
            </w:r>
          </w:p>
          <w:p w14:paraId="088F6135" w14:textId="77777777" w:rsidR="00A2036B" w:rsidRPr="003F06CB" w:rsidRDefault="00A2036B" w:rsidP="00F91A4F">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c>
          <w:tcPr>
            <w:tcW w:w="5799" w:type="dxa"/>
          </w:tcPr>
          <w:p w14:paraId="7F90E207" w14:textId="77777777" w:rsidR="00A2036B" w:rsidRDefault="00A2036B" w:rsidP="003F06CB">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A list of all of the other patents that have exactly the same biological sequences as this one.</w:t>
            </w:r>
          </w:p>
        </w:tc>
        <w:tc>
          <w:tcPr>
            <w:tcW w:w="2878" w:type="dxa"/>
          </w:tcPr>
          <w:p w14:paraId="743C1416" w14:textId="77777777" w:rsidR="00A2036B" w:rsidRDefault="00A2036B">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Equivalents member type</w:t>
            </w:r>
          </w:p>
        </w:tc>
      </w:tr>
      <w:tr w:rsidR="00A2036B" w:rsidRPr="003F06CB" w14:paraId="25A4DD70" w14:textId="77777777" w:rsidTr="00007146">
        <w:tc>
          <w:tcPr>
            <w:cnfStyle w:val="001000000000" w:firstRow="0" w:lastRow="0" w:firstColumn="1" w:lastColumn="0" w:oddVBand="0" w:evenVBand="0" w:oddHBand="0" w:evenHBand="0" w:firstRowFirstColumn="0" w:firstRowLastColumn="0" w:lastRowFirstColumn="0" w:lastRowLastColumn="0"/>
            <w:tcW w:w="1491" w:type="dxa"/>
          </w:tcPr>
          <w:p w14:paraId="62B3BCE1" w14:textId="77777777" w:rsidR="00A2036B" w:rsidRDefault="00A2036B">
            <w:pPr>
              <w:rPr>
                <w:rFonts w:ascii="Myriad Pro" w:hAnsi="Myriad Pro"/>
                <w:b w:val="0"/>
                <w:sz w:val="20"/>
              </w:rPr>
            </w:pPr>
            <w:r>
              <w:rPr>
                <w:rFonts w:ascii="Myriad Pro" w:hAnsi="Myriad Pro"/>
                <w:b w:val="0"/>
                <w:sz w:val="20"/>
              </w:rPr>
              <w:t>Equivalents member type</w:t>
            </w:r>
          </w:p>
        </w:tc>
        <w:tc>
          <w:tcPr>
            <w:tcW w:w="3008" w:type="dxa"/>
          </w:tcPr>
          <w:p w14:paraId="2461E67F" w14:textId="77777777" w:rsidR="00A2036B" w:rsidRPr="00A2036B" w:rsidRDefault="00A2036B" w:rsidP="00A2036B">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representative</w:t>
            </w:r>
          </w:p>
        </w:tc>
        <w:tc>
          <w:tcPr>
            <w:tcW w:w="5799" w:type="dxa"/>
          </w:tcPr>
          <w:p w14:paraId="5AD4590C" w14:textId="77777777" w:rsidR="00A2036B" w:rsidRPr="00A2036B" w:rsidRDefault="00A2036B" w:rsidP="00A2036B">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 xml:space="preserve">Indicates whether this </w:t>
            </w:r>
            <w:r w:rsidRPr="00A2036B">
              <w:rPr>
                <w:rFonts w:ascii="Myriad Pro" w:hAnsi="Myriad Pro"/>
                <w:sz w:val="20"/>
              </w:rPr>
              <w:t xml:space="preserve">patent is the representative patent of a family in </w:t>
            </w:r>
            <w:r>
              <w:rPr>
                <w:rFonts w:ascii="Myriad Pro" w:hAnsi="Myriad Pro"/>
                <w:sz w:val="20"/>
              </w:rPr>
              <w:t>the system</w:t>
            </w:r>
            <w:r w:rsidRPr="00A2036B">
              <w:rPr>
                <w:rFonts w:ascii="Myriad Pro" w:hAnsi="Myriad Pro"/>
                <w:sz w:val="20"/>
              </w:rPr>
              <w:t>, or rather a member of the family.</w:t>
            </w:r>
            <w:r>
              <w:rPr>
                <w:rFonts w:ascii="Myriad Pro" w:hAnsi="Myriad Pro"/>
                <w:sz w:val="20"/>
              </w:rPr>
              <w:t xml:space="preserve"> Relates to the Seq. listing equivalents field.</w:t>
            </w:r>
          </w:p>
          <w:p w14:paraId="1F690311" w14:textId="77777777" w:rsidR="00A2036B" w:rsidRDefault="00A2036B" w:rsidP="003F06CB">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c>
          <w:tcPr>
            <w:tcW w:w="2878" w:type="dxa"/>
          </w:tcPr>
          <w:p w14:paraId="1AA7779F" w14:textId="77777777" w:rsidR="00A2036B" w:rsidRDefault="00A2036B">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Seq. listing equivalents</w:t>
            </w:r>
          </w:p>
        </w:tc>
      </w:tr>
      <w:tr w:rsidR="003F06CB" w:rsidRPr="003F06CB" w14:paraId="60FF8997"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40CFE0E3" w14:textId="77777777" w:rsidR="003F06CB" w:rsidRPr="003F06CB" w:rsidRDefault="003F06CB">
            <w:pPr>
              <w:rPr>
                <w:rFonts w:ascii="Myriad Pro" w:hAnsi="Myriad Pro"/>
                <w:b w:val="0"/>
                <w:sz w:val="20"/>
              </w:rPr>
            </w:pPr>
            <w:r w:rsidRPr="003F06CB">
              <w:rPr>
                <w:rFonts w:ascii="Myriad Pro" w:hAnsi="Myriad Pro"/>
                <w:b w:val="0"/>
                <w:sz w:val="20"/>
              </w:rPr>
              <w:t>PCT pub no.</w:t>
            </w:r>
          </w:p>
        </w:tc>
        <w:tc>
          <w:tcPr>
            <w:tcW w:w="3008" w:type="dxa"/>
          </w:tcPr>
          <w:p w14:paraId="01F33E15" w14:textId="77777777" w:rsidR="003F06CB" w:rsidRPr="003F06CB" w:rsidRDefault="00A2036B" w:rsidP="00F91A4F">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A2036B">
              <w:rPr>
                <w:rFonts w:ascii="Myriad Pro" w:hAnsi="Myriad Pro"/>
                <w:sz w:val="20"/>
              </w:rPr>
              <w:t>WO2012087983</w:t>
            </w:r>
          </w:p>
        </w:tc>
        <w:tc>
          <w:tcPr>
            <w:tcW w:w="5799" w:type="dxa"/>
          </w:tcPr>
          <w:p w14:paraId="6BA16865" w14:textId="77777777" w:rsidR="003F06CB" w:rsidRPr="003F06CB" w:rsidRDefault="00A2036B" w:rsidP="00A2036B">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The identifier assigned by the PCT (Patent Cooperation Treaty) to the patent.</w:t>
            </w:r>
          </w:p>
        </w:tc>
        <w:tc>
          <w:tcPr>
            <w:tcW w:w="2878" w:type="dxa"/>
          </w:tcPr>
          <w:p w14:paraId="2A2ED073" w14:textId="77777777" w:rsidR="003F06CB" w:rsidRPr="003F06CB" w:rsidRDefault="003F06CB">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0E4646" w:rsidRPr="003F06CB" w14:paraId="57832843" w14:textId="77777777" w:rsidTr="00007146">
        <w:tc>
          <w:tcPr>
            <w:cnfStyle w:val="001000000000" w:firstRow="0" w:lastRow="0" w:firstColumn="1" w:lastColumn="0" w:oddVBand="0" w:evenVBand="0" w:oddHBand="0" w:evenHBand="0" w:firstRowFirstColumn="0" w:firstRowLastColumn="0" w:lastRowFirstColumn="0" w:lastRowLastColumn="0"/>
            <w:tcW w:w="1491" w:type="dxa"/>
          </w:tcPr>
          <w:p w14:paraId="0D55F71E" w14:textId="0A41C5CD" w:rsidR="000E4646" w:rsidRPr="003F06CB" w:rsidRDefault="000E4646">
            <w:pPr>
              <w:rPr>
                <w:rFonts w:ascii="Myriad Pro" w:hAnsi="Myriad Pro"/>
                <w:b w:val="0"/>
                <w:sz w:val="20"/>
              </w:rPr>
            </w:pPr>
            <w:r>
              <w:rPr>
                <w:rFonts w:ascii="Myriad Pro" w:hAnsi="Myriad Pro"/>
                <w:b w:val="0"/>
                <w:sz w:val="20"/>
              </w:rPr>
              <w:t>Link out</w:t>
            </w:r>
          </w:p>
        </w:tc>
        <w:tc>
          <w:tcPr>
            <w:tcW w:w="3008" w:type="dxa"/>
          </w:tcPr>
          <w:p w14:paraId="35F602BB" w14:textId="463D0FB2" w:rsidR="000E4646" w:rsidRPr="00A2036B" w:rsidRDefault="000E4646" w:rsidP="00F91A4F">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0E4646">
              <w:rPr>
                <w:rFonts w:ascii="Myriad Pro" w:hAnsi="Myriad Pro"/>
                <w:sz w:val="20"/>
              </w:rPr>
              <w:fldChar w:fldCharType="begin"/>
            </w:r>
            <w:r w:rsidRPr="000E4646">
              <w:rPr>
                <w:rFonts w:ascii="Myriad Pro" w:hAnsi="Myriad Pro"/>
                <w:sz w:val="20"/>
              </w:rPr>
              <w:instrText xml:space="preserve"> HYPERLINK "http://v3.espacenet.com/results?sf=a&amp;FIRST=1&amp;CY=ep&amp;LG=en&amp;DB=EPODOC&amp;PN=WO2012087983%20WO2012087983%20WO201287983%20WO1287983" \o "Click here for Esp@cenet record" \t "_blank" </w:instrText>
            </w:r>
            <w:r w:rsidRPr="000E4646">
              <w:rPr>
                <w:rFonts w:ascii="Myriad Pro" w:hAnsi="Myriad Pro"/>
                <w:sz w:val="20"/>
              </w:rPr>
            </w:r>
            <w:r w:rsidRPr="000E4646">
              <w:rPr>
                <w:rFonts w:ascii="Myriad Pro" w:hAnsi="Myriad Pro"/>
                <w:sz w:val="20"/>
              </w:rPr>
              <w:fldChar w:fldCharType="separate"/>
            </w:r>
            <w:r w:rsidRPr="000E4646">
              <w:rPr>
                <w:rStyle w:val="Hyperlink"/>
                <w:rFonts w:ascii="Myriad Pro" w:hAnsi="Myriad Pro"/>
                <w:sz w:val="20"/>
              </w:rPr>
              <w:t>Esp@cenet</w:t>
            </w:r>
            <w:r w:rsidRPr="000E4646">
              <w:rPr>
                <w:rFonts w:ascii="Myriad Pro" w:hAnsi="Myriad Pro"/>
                <w:sz w:val="20"/>
              </w:rPr>
              <w:fldChar w:fldCharType="end"/>
            </w:r>
            <w:r w:rsidRPr="000E4646">
              <w:rPr>
                <w:rFonts w:ascii="Myriad Pro" w:hAnsi="Myriad Pro"/>
                <w:sz w:val="20"/>
              </w:rPr>
              <w:t>, </w:t>
            </w:r>
            <w:r w:rsidRPr="000E4646">
              <w:rPr>
                <w:rFonts w:ascii="Myriad Pro" w:hAnsi="Myriad Pro"/>
                <w:sz w:val="20"/>
              </w:rPr>
              <w:fldChar w:fldCharType="begin"/>
            </w:r>
            <w:r w:rsidRPr="000E4646">
              <w:rPr>
                <w:rFonts w:ascii="Myriad Pro" w:hAnsi="Myriad Pro"/>
                <w:sz w:val="20"/>
              </w:rPr>
              <w:instrText xml:space="preserve"> HYPERLINK "http://www.wipo.int/patentscope/search/en/WO2012087983" \o "Click here to go to WIPO" \t "_blank" </w:instrText>
            </w:r>
            <w:r w:rsidRPr="000E4646">
              <w:rPr>
                <w:rFonts w:ascii="Myriad Pro" w:hAnsi="Myriad Pro"/>
                <w:sz w:val="20"/>
              </w:rPr>
            </w:r>
            <w:r w:rsidRPr="000E4646">
              <w:rPr>
                <w:rFonts w:ascii="Myriad Pro" w:hAnsi="Myriad Pro"/>
                <w:sz w:val="20"/>
              </w:rPr>
              <w:fldChar w:fldCharType="separate"/>
            </w:r>
            <w:r w:rsidRPr="000E4646">
              <w:rPr>
                <w:rStyle w:val="Hyperlink"/>
                <w:rFonts w:ascii="Myriad Pro" w:hAnsi="Myriad Pro"/>
                <w:sz w:val="20"/>
              </w:rPr>
              <w:t>WIPO</w:t>
            </w:r>
            <w:r w:rsidRPr="000E4646">
              <w:rPr>
                <w:rFonts w:ascii="Myriad Pro" w:hAnsi="Myriad Pro"/>
                <w:sz w:val="20"/>
              </w:rPr>
              <w:fldChar w:fldCharType="end"/>
            </w:r>
            <w:r w:rsidRPr="000E4646">
              <w:rPr>
                <w:rFonts w:ascii="Myriad Pro" w:hAnsi="Myriad Pro"/>
                <w:sz w:val="20"/>
              </w:rPr>
              <w:t>, </w:t>
            </w:r>
            <w:r w:rsidRPr="000E4646">
              <w:rPr>
                <w:rFonts w:ascii="Myriad Pro" w:hAnsi="Myriad Pro"/>
                <w:sz w:val="20"/>
              </w:rPr>
              <w:fldChar w:fldCharType="begin"/>
            </w:r>
            <w:r w:rsidRPr="000E4646">
              <w:rPr>
                <w:rFonts w:ascii="Myriad Pro" w:hAnsi="Myriad Pro"/>
                <w:sz w:val="20"/>
              </w:rPr>
              <w:instrText xml:space="preserve"> HYPERLINK "http://www.delphion.com/details?pn=WO12087983A1" \o "Click here for Delphion Textual detailed information" \t "_blank" </w:instrText>
            </w:r>
            <w:r w:rsidRPr="000E4646">
              <w:rPr>
                <w:rFonts w:ascii="Myriad Pro" w:hAnsi="Myriad Pro"/>
                <w:sz w:val="20"/>
              </w:rPr>
            </w:r>
            <w:r w:rsidRPr="000E4646">
              <w:rPr>
                <w:rFonts w:ascii="Myriad Pro" w:hAnsi="Myriad Pro"/>
                <w:sz w:val="20"/>
              </w:rPr>
              <w:fldChar w:fldCharType="separate"/>
            </w:r>
            <w:r w:rsidRPr="000E4646">
              <w:rPr>
                <w:rStyle w:val="Hyperlink"/>
                <w:rFonts w:ascii="Myriad Pro" w:hAnsi="Myriad Pro"/>
                <w:sz w:val="20"/>
              </w:rPr>
              <w:t>Delphion details</w:t>
            </w:r>
            <w:r w:rsidRPr="000E4646">
              <w:rPr>
                <w:rFonts w:ascii="Myriad Pro" w:hAnsi="Myriad Pro"/>
                <w:sz w:val="20"/>
              </w:rPr>
              <w:fldChar w:fldCharType="end"/>
            </w:r>
            <w:r w:rsidRPr="000E4646">
              <w:rPr>
                <w:rFonts w:ascii="Myriad Pro" w:hAnsi="Myriad Pro"/>
                <w:sz w:val="20"/>
              </w:rPr>
              <w:t>, </w:t>
            </w:r>
            <w:r w:rsidRPr="000E4646">
              <w:rPr>
                <w:rFonts w:ascii="Myriad Pro" w:hAnsi="Myriad Pro"/>
                <w:sz w:val="20"/>
              </w:rPr>
              <w:fldChar w:fldCharType="begin"/>
            </w:r>
            <w:r w:rsidRPr="000E4646">
              <w:rPr>
                <w:rFonts w:ascii="Myriad Pro" w:hAnsi="Myriad Pro"/>
                <w:sz w:val="20"/>
              </w:rPr>
              <w:instrText xml:space="preserve"> HYPERLINK "http://www2.delphion.com/cgi-bin/ncommerce3/IPNFastBuy?merchant_rn=8595&amp;format=P&amp;patent_number=WO12087983A1" \o "Click here for Delphion PDF Patent" \t "_blank" </w:instrText>
            </w:r>
            <w:r w:rsidRPr="000E4646">
              <w:rPr>
                <w:rFonts w:ascii="Myriad Pro" w:hAnsi="Myriad Pro"/>
                <w:sz w:val="20"/>
              </w:rPr>
            </w:r>
            <w:r w:rsidRPr="000E4646">
              <w:rPr>
                <w:rFonts w:ascii="Myriad Pro" w:hAnsi="Myriad Pro"/>
                <w:sz w:val="20"/>
              </w:rPr>
              <w:fldChar w:fldCharType="separate"/>
            </w:r>
            <w:r w:rsidRPr="000E4646">
              <w:rPr>
                <w:rStyle w:val="Hyperlink"/>
                <w:rFonts w:ascii="Myriad Pro" w:hAnsi="Myriad Pro"/>
                <w:sz w:val="20"/>
              </w:rPr>
              <w:t>Delphion PDF</w:t>
            </w:r>
            <w:r w:rsidRPr="000E4646">
              <w:rPr>
                <w:rFonts w:ascii="Myriad Pro" w:hAnsi="Myriad Pro"/>
                <w:sz w:val="20"/>
              </w:rPr>
              <w:fldChar w:fldCharType="end"/>
            </w:r>
            <w:r w:rsidRPr="000E4646">
              <w:rPr>
                <w:rFonts w:ascii="Myriad Pro" w:hAnsi="Myriad Pro"/>
                <w:sz w:val="20"/>
              </w:rPr>
              <w:t>, </w:t>
            </w:r>
            <w:r w:rsidRPr="000E4646">
              <w:rPr>
                <w:rFonts w:ascii="Myriad Pro" w:hAnsi="Myriad Pro"/>
                <w:sz w:val="20"/>
              </w:rPr>
              <w:fldChar w:fldCharType="begin"/>
            </w:r>
            <w:r w:rsidRPr="000E4646">
              <w:rPr>
                <w:rFonts w:ascii="Myriad Pro" w:hAnsi="Myriad Pro"/>
                <w:sz w:val="20"/>
              </w:rPr>
              <w:instrText xml:space="preserve"> HYPERLINK "http://www.micropat.com/cgi-bin/patlink.pl?env=ft&amp;ftext=Full+Text&amp;patnum=WO2012087983" \o "Click here for MicroPatent record" \t "_blank" </w:instrText>
            </w:r>
            <w:r w:rsidRPr="000E4646">
              <w:rPr>
                <w:rFonts w:ascii="Myriad Pro" w:hAnsi="Myriad Pro"/>
                <w:sz w:val="20"/>
              </w:rPr>
            </w:r>
            <w:r w:rsidRPr="000E4646">
              <w:rPr>
                <w:rFonts w:ascii="Myriad Pro" w:hAnsi="Myriad Pro"/>
                <w:sz w:val="20"/>
              </w:rPr>
              <w:fldChar w:fldCharType="separate"/>
            </w:r>
            <w:r w:rsidRPr="000E4646">
              <w:rPr>
                <w:rStyle w:val="Hyperlink"/>
                <w:rFonts w:ascii="Myriad Pro" w:hAnsi="Myriad Pro"/>
                <w:sz w:val="20"/>
              </w:rPr>
              <w:t>MicroPatent</w:t>
            </w:r>
            <w:r w:rsidRPr="000E4646">
              <w:rPr>
                <w:rFonts w:ascii="Myriad Pro" w:hAnsi="Myriad Pro"/>
                <w:sz w:val="20"/>
              </w:rPr>
              <w:fldChar w:fldCharType="end"/>
            </w:r>
            <w:r w:rsidRPr="000E4646">
              <w:rPr>
                <w:rFonts w:ascii="Myriad Pro" w:hAnsi="Myriad Pro"/>
                <w:sz w:val="20"/>
              </w:rPr>
              <w:t>, </w:t>
            </w:r>
            <w:r w:rsidRPr="000E4646">
              <w:rPr>
                <w:rFonts w:ascii="Myriad Pro" w:hAnsi="Myriad Pro"/>
                <w:sz w:val="20"/>
              </w:rPr>
              <w:fldChar w:fldCharType="begin"/>
            </w:r>
            <w:r w:rsidRPr="000E4646">
              <w:rPr>
                <w:rFonts w:ascii="Myriad Pro" w:hAnsi="Myriad Pro"/>
                <w:sz w:val="20"/>
              </w:rPr>
              <w:instrText xml:space="preserve"> HYPERLINK "http://www.freepatentsonline.com/WO2012087983.html" \o "Click here to go to Free Patent Online" \t "_blank" </w:instrText>
            </w:r>
            <w:r w:rsidRPr="000E4646">
              <w:rPr>
                <w:rFonts w:ascii="Myriad Pro" w:hAnsi="Myriad Pro"/>
                <w:sz w:val="20"/>
              </w:rPr>
            </w:r>
            <w:r w:rsidRPr="000E4646">
              <w:rPr>
                <w:rFonts w:ascii="Myriad Pro" w:hAnsi="Myriad Pro"/>
                <w:sz w:val="20"/>
              </w:rPr>
              <w:fldChar w:fldCharType="separate"/>
            </w:r>
            <w:r w:rsidRPr="000E4646">
              <w:rPr>
                <w:rStyle w:val="Hyperlink"/>
                <w:rFonts w:ascii="Myriad Pro" w:hAnsi="Myriad Pro"/>
                <w:sz w:val="20"/>
              </w:rPr>
              <w:t>Free Patent Online</w:t>
            </w:r>
            <w:r w:rsidRPr="000E4646">
              <w:rPr>
                <w:rFonts w:ascii="Myriad Pro" w:hAnsi="Myriad Pro"/>
                <w:sz w:val="20"/>
              </w:rPr>
              <w:fldChar w:fldCharType="end"/>
            </w:r>
            <w:r w:rsidRPr="000E4646">
              <w:rPr>
                <w:rFonts w:ascii="Myriad Pro" w:hAnsi="Myriad Pro"/>
                <w:sz w:val="20"/>
              </w:rPr>
              <w:t>, </w:t>
            </w:r>
            <w:r w:rsidRPr="000E4646">
              <w:rPr>
                <w:rFonts w:ascii="Myriad Pro" w:hAnsi="Myriad Pro"/>
                <w:sz w:val="20"/>
              </w:rPr>
              <w:fldChar w:fldCharType="begin"/>
            </w:r>
            <w:r w:rsidRPr="000E4646">
              <w:rPr>
                <w:rFonts w:ascii="Myriad Pro" w:hAnsi="Myriad Pro"/>
                <w:sz w:val="20"/>
              </w:rPr>
              <w:instrText xml:space="preserve"> HYPERLINK "http://www.patbase.com/express/default.asp?saction=P-WO2012087983" \o "Click here to go to PatBase" \t "_blank" </w:instrText>
            </w:r>
            <w:r w:rsidRPr="000E4646">
              <w:rPr>
                <w:rFonts w:ascii="Myriad Pro" w:hAnsi="Myriad Pro"/>
                <w:sz w:val="20"/>
              </w:rPr>
            </w:r>
            <w:r w:rsidRPr="000E4646">
              <w:rPr>
                <w:rFonts w:ascii="Myriad Pro" w:hAnsi="Myriad Pro"/>
                <w:sz w:val="20"/>
              </w:rPr>
              <w:fldChar w:fldCharType="separate"/>
            </w:r>
            <w:r w:rsidRPr="000E4646">
              <w:rPr>
                <w:rStyle w:val="Hyperlink"/>
                <w:rFonts w:ascii="Myriad Pro" w:hAnsi="Myriad Pro"/>
                <w:sz w:val="20"/>
              </w:rPr>
              <w:t>PatBase</w:t>
            </w:r>
            <w:r w:rsidRPr="000E4646">
              <w:rPr>
                <w:rFonts w:ascii="Myriad Pro" w:hAnsi="Myriad Pro"/>
                <w:sz w:val="20"/>
              </w:rPr>
              <w:fldChar w:fldCharType="end"/>
            </w:r>
            <w:r w:rsidRPr="000E4646">
              <w:rPr>
                <w:rFonts w:ascii="Myriad Pro" w:hAnsi="Myriad Pro"/>
                <w:sz w:val="20"/>
              </w:rPr>
              <w:t>, </w:t>
            </w:r>
            <w:r w:rsidRPr="000E4646">
              <w:rPr>
                <w:rFonts w:ascii="Myriad Pro" w:hAnsi="Myriad Pro"/>
                <w:sz w:val="20"/>
              </w:rPr>
              <w:fldChar w:fldCharType="begin"/>
            </w:r>
            <w:r w:rsidRPr="000E4646">
              <w:rPr>
                <w:rFonts w:ascii="Myriad Pro" w:hAnsi="Myriad Pro"/>
                <w:sz w:val="20"/>
              </w:rPr>
              <w:instrText xml:space="preserve"> HYPERLINK "http://www.thomsoninnovation.com/tip-innovation/patentRecordView.do?pn=WO2012087983" \o "Click here to go to Thomson Innovation" \t "_blank" </w:instrText>
            </w:r>
            <w:r w:rsidRPr="000E4646">
              <w:rPr>
                <w:rFonts w:ascii="Myriad Pro" w:hAnsi="Myriad Pro"/>
                <w:sz w:val="20"/>
              </w:rPr>
            </w:r>
            <w:r w:rsidRPr="000E4646">
              <w:rPr>
                <w:rFonts w:ascii="Myriad Pro" w:hAnsi="Myriad Pro"/>
                <w:sz w:val="20"/>
              </w:rPr>
              <w:fldChar w:fldCharType="separate"/>
            </w:r>
            <w:r w:rsidRPr="000E4646">
              <w:rPr>
                <w:rStyle w:val="Hyperlink"/>
                <w:rFonts w:ascii="Myriad Pro" w:hAnsi="Myriad Pro"/>
                <w:sz w:val="20"/>
              </w:rPr>
              <w:t>Thomson Innovation</w:t>
            </w:r>
            <w:r w:rsidRPr="000E4646">
              <w:rPr>
                <w:rFonts w:ascii="Myriad Pro" w:hAnsi="Myriad Pro"/>
                <w:sz w:val="20"/>
              </w:rPr>
              <w:fldChar w:fldCharType="end"/>
            </w:r>
          </w:p>
        </w:tc>
        <w:tc>
          <w:tcPr>
            <w:tcW w:w="5799" w:type="dxa"/>
          </w:tcPr>
          <w:p w14:paraId="39D388B1" w14:textId="4E51E50C" w:rsidR="000E4646" w:rsidRDefault="000E4646" w:rsidP="00A2036B">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A list of links to this document in other systems</w:t>
            </w:r>
          </w:p>
        </w:tc>
        <w:tc>
          <w:tcPr>
            <w:tcW w:w="2878" w:type="dxa"/>
          </w:tcPr>
          <w:p w14:paraId="032FB018" w14:textId="77777777" w:rsidR="000E4646" w:rsidRPr="003F06CB" w:rsidRDefault="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r>
    </w:tbl>
    <w:p w14:paraId="464E6070" w14:textId="77777777" w:rsidR="00D950AD" w:rsidRDefault="00D950AD">
      <w:pPr>
        <w:rPr>
          <w:rFonts w:ascii="Myriad Pro" w:hAnsi="Myriad Pro"/>
          <w:sz w:val="20"/>
        </w:rPr>
      </w:pPr>
    </w:p>
    <w:p w14:paraId="4F1C57CC" w14:textId="77777777" w:rsidR="00007146" w:rsidRDefault="00007146">
      <w:pPr>
        <w:rPr>
          <w:rFonts w:ascii="Myriad Pro" w:hAnsi="Myriad Pro"/>
          <w:b/>
          <w:sz w:val="20"/>
        </w:rPr>
      </w:pPr>
      <w:r>
        <w:rPr>
          <w:rFonts w:ascii="Myriad Pro" w:hAnsi="Myriad Pro"/>
          <w:b/>
          <w:sz w:val="20"/>
        </w:rPr>
        <w:br w:type="page"/>
      </w:r>
    </w:p>
    <w:p w14:paraId="6607E7FA" w14:textId="2B7F563E" w:rsidR="000E4646" w:rsidRPr="00007146" w:rsidRDefault="000E4646">
      <w:pPr>
        <w:rPr>
          <w:rFonts w:ascii="Myriad Pro" w:hAnsi="Myriad Pro"/>
          <w:b/>
          <w:sz w:val="20"/>
        </w:rPr>
      </w:pPr>
      <w:r w:rsidRPr="00007146">
        <w:rPr>
          <w:rFonts w:ascii="Myriad Pro" w:hAnsi="Myriad Pro"/>
          <w:b/>
          <w:sz w:val="20"/>
        </w:rPr>
        <w:lastRenderedPageBreak/>
        <w:t>Fields describing the patent and the invention contained within</w:t>
      </w:r>
    </w:p>
    <w:tbl>
      <w:tblPr>
        <w:tblStyle w:val="LightShading-Accent2"/>
        <w:tblW w:w="0" w:type="auto"/>
        <w:tblLook w:val="04A0" w:firstRow="1" w:lastRow="0" w:firstColumn="1" w:lastColumn="0" w:noHBand="0" w:noVBand="1"/>
      </w:tblPr>
      <w:tblGrid>
        <w:gridCol w:w="1491"/>
        <w:gridCol w:w="3008"/>
        <w:gridCol w:w="5799"/>
        <w:gridCol w:w="2878"/>
      </w:tblGrid>
      <w:tr w:rsidR="000E4646" w:rsidRPr="003F06CB" w14:paraId="28931D8C" w14:textId="77777777" w:rsidTr="0000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2A0F44B9" w14:textId="77777777" w:rsidR="000E4646" w:rsidRPr="003F06CB" w:rsidRDefault="000E4646" w:rsidP="000E4646">
            <w:pPr>
              <w:rPr>
                <w:rFonts w:ascii="Myriad Pro" w:hAnsi="Myriad Pro"/>
                <w:b w:val="0"/>
                <w:sz w:val="20"/>
              </w:rPr>
            </w:pPr>
            <w:r w:rsidRPr="003F06CB">
              <w:rPr>
                <w:rFonts w:ascii="Myriad Pro" w:hAnsi="Myriad Pro"/>
                <w:b w:val="0"/>
                <w:sz w:val="20"/>
              </w:rPr>
              <w:t>Field</w:t>
            </w:r>
          </w:p>
        </w:tc>
        <w:tc>
          <w:tcPr>
            <w:tcW w:w="3008" w:type="dxa"/>
          </w:tcPr>
          <w:p w14:paraId="26CC2EEC" w14:textId="77777777" w:rsidR="000E4646" w:rsidRPr="003F06CB" w:rsidRDefault="000E4646" w:rsidP="000E464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Example</w:t>
            </w:r>
          </w:p>
        </w:tc>
        <w:tc>
          <w:tcPr>
            <w:tcW w:w="5799" w:type="dxa"/>
          </w:tcPr>
          <w:p w14:paraId="0230D2AE" w14:textId="77777777" w:rsidR="000E4646" w:rsidRPr="003F06CB" w:rsidRDefault="000E4646" w:rsidP="000E464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Description</w:t>
            </w:r>
          </w:p>
        </w:tc>
        <w:tc>
          <w:tcPr>
            <w:tcW w:w="2878" w:type="dxa"/>
          </w:tcPr>
          <w:p w14:paraId="260F0081" w14:textId="77777777" w:rsidR="000E4646" w:rsidRPr="003F06CB" w:rsidRDefault="000E4646" w:rsidP="000E464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Related to</w:t>
            </w:r>
          </w:p>
        </w:tc>
      </w:tr>
      <w:tr w:rsidR="000E4646" w:rsidRPr="003F06CB" w14:paraId="25AACE5B"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2EE155AF" w14:textId="49EA2648" w:rsidR="000E4646" w:rsidRPr="003F06CB" w:rsidRDefault="000E4646" w:rsidP="000E4646">
            <w:pPr>
              <w:rPr>
                <w:rFonts w:ascii="Myriad Pro" w:hAnsi="Myriad Pro"/>
                <w:b w:val="0"/>
                <w:sz w:val="20"/>
              </w:rPr>
            </w:pPr>
            <w:r>
              <w:rPr>
                <w:rFonts w:ascii="Myriad Pro" w:hAnsi="Myriad Pro"/>
                <w:b w:val="0"/>
                <w:sz w:val="20"/>
              </w:rPr>
              <w:t>Patent title</w:t>
            </w:r>
          </w:p>
        </w:tc>
        <w:tc>
          <w:tcPr>
            <w:tcW w:w="3008" w:type="dxa"/>
          </w:tcPr>
          <w:p w14:paraId="63DC981A" w14:textId="77777777" w:rsidR="00D460DD" w:rsidRPr="00D460DD" w:rsidRDefault="00D460DD" w:rsidP="00D460DD">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D460DD">
              <w:rPr>
                <w:rFonts w:ascii="Myriad Pro" w:hAnsi="Myriad Pro"/>
                <w:sz w:val="20"/>
              </w:rPr>
              <w:t>POLYCOMB-ASSOCIATED NON-CODING RNAS</w:t>
            </w:r>
          </w:p>
          <w:p w14:paraId="15A0DB8A" w14:textId="36CB87BA" w:rsidR="000E4646" w:rsidRPr="003F06CB" w:rsidRDefault="000E4646" w:rsidP="000E4646">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c>
          <w:tcPr>
            <w:tcW w:w="5799" w:type="dxa"/>
          </w:tcPr>
          <w:p w14:paraId="5713031D" w14:textId="65AF3D8F" w:rsidR="000E4646" w:rsidRPr="003F06CB" w:rsidRDefault="00D460DD" w:rsidP="000E464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The title of the patent</w:t>
            </w:r>
          </w:p>
        </w:tc>
        <w:tc>
          <w:tcPr>
            <w:tcW w:w="2878" w:type="dxa"/>
          </w:tcPr>
          <w:p w14:paraId="0F6B6267" w14:textId="5012B60F" w:rsidR="000E4646" w:rsidRPr="003F06CB" w:rsidRDefault="00D94755" w:rsidP="000E464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Abstract</w:t>
            </w:r>
          </w:p>
        </w:tc>
      </w:tr>
      <w:tr w:rsidR="000E4646" w:rsidRPr="003F06CB" w14:paraId="0CDDE636" w14:textId="77777777" w:rsidTr="00007146">
        <w:tc>
          <w:tcPr>
            <w:cnfStyle w:val="001000000000" w:firstRow="0" w:lastRow="0" w:firstColumn="1" w:lastColumn="0" w:oddVBand="0" w:evenVBand="0" w:oddHBand="0" w:evenHBand="0" w:firstRowFirstColumn="0" w:firstRowLastColumn="0" w:lastRowFirstColumn="0" w:lastRowLastColumn="0"/>
            <w:tcW w:w="1491" w:type="dxa"/>
          </w:tcPr>
          <w:p w14:paraId="24BB30BB" w14:textId="2C4789B3" w:rsidR="000E4646" w:rsidRPr="003F06CB" w:rsidRDefault="00D460DD" w:rsidP="000E4646">
            <w:pPr>
              <w:rPr>
                <w:rFonts w:ascii="Myriad Pro" w:hAnsi="Myriad Pro"/>
                <w:b w:val="0"/>
                <w:sz w:val="20"/>
              </w:rPr>
            </w:pPr>
            <w:r>
              <w:rPr>
                <w:rFonts w:ascii="Myriad Pro" w:hAnsi="Myriad Pro"/>
                <w:b w:val="0"/>
                <w:sz w:val="20"/>
              </w:rPr>
              <w:t>Description / Title</w:t>
            </w:r>
          </w:p>
        </w:tc>
        <w:tc>
          <w:tcPr>
            <w:tcW w:w="3008" w:type="dxa"/>
          </w:tcPr>
          <w:p w14:paraId="3C494E33" w14:textId="7245E517" w:rsidR="000E4646" w:rsidRPr="00D460DD" w:rsidRDefault="00D460DD" w:rsidP="000E4646">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D460DD">
              <w:rPr>
                <w:rFonts w:ascii="Myriad Pro" w:hAnsi="Myriad Pro"/>
                <w:sz w:val="20"/>
              </w:rPr>
              <w:t>POLYCOMB-ASSOCIATED NON-CODING RNAS</w:t>
            </w:r>
          </w:p>
        </w:tc>
        <w:tc>
          <w:tcPr>
            <w:tcW w:w="5799" w:type="dxa"/>
          </w:tcPr>
          <w:p w14:paraId="6349D351" w14:textId="3CCD5F55" w:rsidR="000E4646" w:rsidRPr="003F06CB" w:rsidRDefault="00D460DD" w:rsidP="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 xml:space="preserve">This field should </w:t>
            </w:r>
            <w:r w:rsidRPr="00D94755">
              <w:rPr>
                <w:rFonts w:ascii="Myriad Pro" w:hAnsi="Myriad Pro"/>
                <w:b/>
                <w:sz w:val="20"/>
              </w:rPr>
              <w:t>not be included</w:t>
            </w:r>
            <w:r>
              <w:rPr>
                <w:rFonts w:ascii="Myriad Pro" w:hAnsi="Myriad Pro"/>
                <w:sz w:val="20"/>
              </w:rPr>
              <w:t xml:space="preserve"> as it is almost always an exact copy of the Patent Title field</w:t>
            </w:r>
          </w:p>
        </w:tc>
        <w:tc>
          <w:tcPr>
            <w:tcW w:w="2878" w:type="dxa"/>
          </w:tcPr>
          <w:p w14:paraId="223CADA2" w14:textId="44C13BFB" w:rsidR="000E4646" w:rsidRPr="003F06CB" w:rsidRDefault="000E4646" w:rsidP="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r>
      <w:tr w:rsidR="00D94755" w:rsidRPr="003F06CB" w14:paraId="2CACF7B4"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3BD2DEB0" w14:textId="778D7F2E" w:rsidR="00D94755" w:rsidRDefault="00D94755" w:rsidP="000E4646">
            <w:pPr>
              <w:rPr>
                <w:rFonts w:ascii="Myriad Pro" w:hAnsi="Myriad Pro"/>
                <w:b w:val="0"/>
                <w:sz w:val="20"/>
              </w:rPr>
            </w:pPr>
            <w:r>
              <w:rPr>
                <w:rFonts w:ascii="Myriad Pro" w:hAnsi="Myriad Pro"/>
                <w:b w:val="0"/>
                <w:sz w:val="20"/>
              </w:rPr>
              <w:t>Abstract</w:t>
            </w:r>
          </w:p>
        </w:tc>
        <w:tc>
          <w:tcPr>
            <w:tcW w:w="3008" w:type="dxa"/>
          </w:tcPr>
          <w:p w14:paraId="23B5CFF8" w14:textId="0A5511A8" w:rsidR="00D94755" w:rsidRPr="00D460DD" w:rsidRDefault="00D94755" w:rsidP="00D460DD">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sz w:val="20"/>
                <w:szCs w:val="20"/>
                <w:lang w:eastAsia="en-US"/>
              </w:rPr>
            </w:pPr>
            <w:r w:rsidRPr="00D460DD">
              <w:rPr>
                <w:rFonts w:ascii="Myriad Pro" w:hAnsi="Myriad Pro"/>
                <w:sz w:val="20"/>
              </w:rPr>
              <w:t>This invention relates to polycomb-associated long non-coding RNAs (lncRNAs), libraries and fragments of those ncRNAs, inhibitory nucleic acids and methods and compositions for targeting lncRNAs.</w:t>
            </w:r>
          </w:p>
        </w:tc>
        <w:tc>
          <w:tcPr>
            <w:tcW w:w="5799" w:type="dxa"/>
          </w:tcPr>
          <w:p w14:paraId="10F82241" w14:textId="2210C516" w:rsidR="00D94755" w:rsidRDefault="00D94755" w:rsidP="000E464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The summary description of the invention</w:t>
            </w:r>
          </w:p>
        </w:tc>
        <w:tc>
          <w:tcPr>
            <w:tcW w:w="2878" w:type="dxa"/>
          </w:tcPr>
          <w:p w14:paraId="1A46E431" w14:textId="65D78E12" w:rsidR="00D94755" w:rsidRDefault="00D94755" w:rsidP="000E464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Patent title</w:t>
            </w:r>
          </w:p>
        </w:tc>
      </w:tr>
      <w:tr w:rsidR="00D94755" w:rsidRPr="003F06CB" w14:paraId="0756FAF8" w14:textId="77777777" w:rsidTr="00007146">
        <w:tc>
          <w:tcPr>
            <w:cnfStyle w:val="001000000000" w:firstRow="0" w:lastRow="0" w:firstColumn="1" w:lastColumn="0" w:oddVBand="0" w:evenVBand="0" w:oddHBand="0" w:evenHBand="0" w:firstRowFirstColumn="0" w:firstRowLastColumn="0" w:lastRowFirstColumn="0" w:lastRowLastColumn="0"/>
            <w:tcW w:w="1491" w:type="dxa"/>
          </w:tcPr>
          <w:p w14:paraId="717A6BD7" w14:textId="2B84778C" w:rsidR="00D94755" w:rsidRDefault="00D94755" w:rsidP="000E4646">
            <w:pPr>
              <w:rPr>
                <w:rFonts w:ascii="Myriad Pro" w:hAnsi="Myriad Pro"/>
                <w:b w:val="0"/>
                <w:sz w:val="20"/>
              </w:rPr>
            </w:pPr>
            <w:r>
              <w:rPr>
                <w:rFonts w:ascii="Myriad Pro" w:hAnsi="Myriad Pro"/>
                <w:b w:val="0"/>
                <w:sz w:val="20"/>
              </w:rPr>
              <w:t>Patent assignee</w:t>
            </w:r>
          </w:p>
        </w:tc>
        <w:tc>
          <w:tcPr>
            <w:tcW w:w="3008" w:type="dxa"/>
          </w:tcPr>
          <w:p w14:paraId="1B294E7A" w14:textId="77777777" w:rsidR="00D94755" w:rsidRPr="00D460DD" w:rsidRDefault="00D94755" w:rsidP="00D460DD">
            <w:pPr>
              <w:cnfStyle w:val="000000000000" w:firstRow="0" w:lastRow="0" w:firstColumn="0" w:lastColumn="0" w:oddVBand="0" w:evenVBand="0" w:oddHBand="0" w:evenHBand="0" w:firstRowFirstColumn="0" w:firstRowLastColumn="0" w:lastRowFirstColumn="0" w:lastRowLastColumn="0"/>
              <w:rPr>
                <w:rFonts w:ascii="Myriad Pro" w:eastAsia="Times New Roman" w:hAnsi="Myriad Pro" w:cs="Times New Roman"/>
                <w:sz w:val="20"/>
                <w:szCs w:val="20"/>
                <w:lang w:eastAsia="en-US"/>
              </w:rPr>
            </w:pPr>
            <w:r w:rsidRPr="00D460DD">
              <w:rPr>
                <w:rFonts w:ascii="Myriad Pro" w:eastAsia="Times New Roman" w:hAnsi="Myriad Pro" w:cs="Times New Roman"/>
                <w:sz w:val="20"/>
                <w:szCs w:val="20"/>
                <w:lang w:eastAsia="en-US"/>
              </w:rPr>
              <w:t>LEE, ET AL.;</w:t>
            </w:r>
          </w:p>
          <w:p w14:paraId="00881417" w14:textId="77777777" w:rsidR="00D94755" w:rsidRPr="003F06CB" w:rsidRDefault="00D94755" w:rsidP="000E4646">
            <w:pPr>
              <w:cnfStyle w:val="000000000000" w:firstRow="0" w:lastRow="0" w:firstColumn="0" w:lastColumn="0" w:oddVBand="0" w:evenVBand="0" w:oddHBand="0" w:evenHBand="0" w:firstRowFirstColumn="0" w:firstRowLastColumn="0" w:lastRowFirstColumn="0" w:lastRowLastColumn="0"/>
              <w:rPr>
                <w:rFonts w:ascii="Myriad Pro" w:eastAsia="Times New Roman" w:hAnsi="Myriad Pro" w:cs="Times New Roman"/>
                <w:sz w:val="20"/>
                <w:szCs w:val="20"/>
                <w:lang w:eastAsia="en-US"/>
              </w:rPr>
            </w:pPr>
          </w:p>
        </w:tc>
        <w:tc>
          <w:tcPr>
            <w:tcW w:w="5799" w:type="dxa"/>
          </w:tcPr>
          <w:p w14:paraId="7F7768EE" w14:textId="767EBD12" w:rsidR="00D94755" w:rsidRPr="003F06CB" w:rsidRDefault="00D94755" w:rsidP="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Who the patent has been assigned to.</w:t>
            </w:r>
          </w:p>
        </w:tc>
        <w:tc>
          <w:tcPr>
            <w:tcW w:w="2878" w:type="dxa"/>
          </w:tcPr>
          <w:p w14:paraId="2301639B" w14:textId="552D1907" w:rsidR="00D94755" w:rsidRPr="003F06CB" w:rsidRDefault="00D94755" w:rsidP="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Normalized patent assignee, normalized parent</w:t>
            </w:r>
          </w:p>
        </w:tc>
      </w:tr>
      <w:tr w:rsidR="00D94755" w:rsidRPr="003F06CB" w14:paraId="69AC2631"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37D56E99" w14:textId="049E792E" w:rsidR="00D94755" w:rsidRPr="003F06CB" w:rsidRDefault="00D94755" w:rsidP="000E4646">
            <w:pPr>
              <w:rPr>
                <w:rFonts w:ascii="Myriad Pro" w:hAnsi="Myriad Pro"/>
                <w:b w:val="0"/>
                <w:sz w:val="20"/>
              </w:rPr>
            </w:pPr>
            <w:r>
              <w:rPr>
                <w:rFonts w:ascii="Myriad Pro" w:hAnsi="Myriad Pro"/>
                <w:b w:val="0"/>
                <w:sz w:val="20"/>
              </w:rPr>
              <w:t>Normalized patent assignee</w:t>
            </w:r>
          </w:p>
        </w:tc>
        <w:tc>
          <w:tcPr>
            <w:tcW w:w="3008" w:type="dxa"/>
          </w:tcPr>
          <w:p w14:paraId="5D94FCFB" w14:textId="77777777" w:rsidR="00D94755" w:rsidRPr="00D460DD" w:rsidRDefault="00D94755" w:rsidP="00D460DD">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sz w:val="20"/>
                <w:szCs w:val="20"/>
                <w:lang w:eastAsia="en-US"/>
              </w:rPr>
            </w:pPr>
            <w:r w:rsidRPr="00D460DD">
              <w:rPr>
                <w:rFonts w:ascii="Myriad Pro" w:eastAsia="Times New Roman" w:hAnsi="Myriad Pro" w:cs="Times New Roman"/>
                <w:sz w:val="20"/>
                <w:szCs w:val="20"/>
                <w:lang w:eastAsia="en-US"/>
              </w:rPr>
              <w:t>GENERAL HOSPITAL CORPORATION</w:t>
            </w:r>
          </w:p>
          <w:p w14:paraId="1200BA47" w14:textId="01CAF851" w:rsidR="00D94755" w:rsidRPr="003F06CB" w:rsidRDefault="00D94755" w:rsidP="000E4646">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sz w:val="20"/>
                <w:szCs w:val="20"/>
                <w:lang w:eastAsia="en-US"/>
              </w:rPr>
            </w:pPr>
          </w:p>
        </w:tc>
        <w:tc>
          <w:tcPr>
            <w:tcW w:w="5799" w:type="dxa"/>
          </w:tcPr>
          <w:p w14:paraId="40F6EF57" w14:textId="3AD0E94A" w:rsidR="00D94755" w:rsidRPr="003F06CB" w:rsidRDefault="00D94755" w:rsidP="000E464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A more accurate version of the patent assignee, fixing for errors.</w:t>
            </w:r>
          </w:p>
        </w:tc>
        <w:tc>
          <w:tcPr>
            <w:tcW w:w="2878" w:type="dxa"/>
          </w:tcPr>
          <w:p w14:paraId="5C48A343" w14:textId="70D7616A" w:rsidR="00D94755" w:rsidRPr="003F06CB" w:rsidRDefault="00D94755" w:rsidP="000E464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Patent assignee, normalized parent</w:t>
            </w:r>
          </w:p>
        </w:tc>
      </w:tr>
      <w:tr w:rsidR="00D94755" w:rsidRPr="003F06CB" w14:paraId="47876671" w14:textId="77777777" w:rsidTr="00007146">
        <w:tc>
          <w:tcPr>
            <w:cnfStyle w:val="001000000000" w:firstRow="0" w:lastRow="0" w:firstColumn="1" w:lastColumn="0" w:oddVBand="0" w:evenVBand="0" w:oddHBand="0" w:evenHBand="0" w:firstRowFirstColumn="0" w:firstRowLastColumn="0" w:lastRowFirstColumn="0" w:lastRowLastColumn="0"/>
            <w:tcW w:w="1491" w:type="dxa"/>
          </w:tcPr>
          <w:p w14:paraId="0C421260" w14:textId="30200758" w:rsidR="00D94755" w:rsidRPr="003F06CB" w:rsidRDefault="00D94755" w:rsidP="000E4646">
            <w:pPr>
              <w:rPr>
                <w:rFonts w:ascii="Myriad Pro" w:hAnsi="Myriad Pro"/>
                <w:b w:val="0"/>
                <w:sz w:val="20"/>
              </w:rPr>
            </w:pPr>
            <w:r>
              <w:rPr>
                <w:rFonts w:ascii="Myriad Pro" w:hAnsi="Myriad Pro"/>
                <w:b w:val="0"/>
                <w:sz w:val="20"/>
              </w:rPr>
              <w:t>Normalized parent</w:t>
            </w:r>
          </w:p>
        </w:tc>
        <w:tc>
          <w:tcPr>
            <w:tcW w:w="3008" w:type="dxa"/>
          </w:tcPr>
          <w:p w14:paraId="44A492DD" w14:textId="77777777" w:rsidR="00D94755" w:rsidRPr="00D460DD" w:rsidRDefault="00D94755" w:rsidP="00D460DD">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D460DD">
              <w:rPr>
                <w:rFonts w:ascii="Myriad Pro" w:hAnsi="Myriad Pro"/>
                <w:sz w:val="20"/>
              </w:rPr>
              <w:t>GENERAL HOSPITAL CORPORATION</w:t>
            </w:r>
          </w:p>
          <w:p w14:paraId="4F81C14E" w14:textId="77777777" w:rsidR="00D94755" w:rsidRPr="003F06CB" w:rsidRDefault="00D94755" w:rsidP="00D460DD">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c>
          <w:tcPr>
            <w:tcW w:w="5799" w:type="dxa"/>
          </w:tcPr>
          <w:p w14:paraId="3FE1AC7F" w14:textId="511FAD19" w:rsidR="00D94755" w:rsidRDefault="00D94755" w:rsidP="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The parent organization of the patent assignee.</w:t>
            </w:r>
          </w:p>
        </w:tc>
        <w:tc>
          <w:tcPr>
            <w:tcW w:w="2878" w:type="dxa"/>
          </w:tcPr>
          <w:p w14:paraId="4FA351D6" w14:textId="4D7EC974" w:rsidR="00D94755" w:rsidRDefault="00D94755" w:rsidP="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Patent assignee, normalized patent assignee</w:t>
            </w:r>
          </w:p>
        </w:tc>
      </w:tr>
      <w:tr w:rsidR="00D94755" w:rsidRPr="003F06CB" w14:paraId="536B9B5F"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1" w:type="dxa"/>
          </w:tcPr>
          <w:p w14:paraId="3071E5E0" w14:textId="14BC951A" w:rsidR="00D94755" w:rsidRPr="003F06CB" w:rsidRDefault="00D94755" w:rsidP="000E4646">
            <w:pPr>
              <w:rPr>
                <w:rFonts w:ascii="Myriad Pro" w:hAnsi="Myriad Pro"/>
                <w:b w:val="0"/>
                <w:sz w:val="20"/>
              </w:rPr>
            </w:pPr>
            <w:r>
              <w:rPr>
                <w:rFonts w:ascii="Myriad Pro" w:hAnsi="Myriad Pro"/>
                <w:b w:val="0"/>
                <w:sz w:val="20"/>
              </w:rPr>
              <w:t>Patent inventors</w:t>
            </w:r>
          </w:p>
        </w:tc>
        <w:tc>
          <w:tcPr>
            <w:tcW w:w="3008" w:type="dxa"/>
          </w:tcPr>
          <w:p w14:paraId="59FB5405" w14:textId="3A4D239D" w:rsidR="00D94755" w:rsidRPr="003F06CB" w:rsidRDefault="00D94755" w:rsidP="00D460DD">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D460DD">
              <w:rPr>
                <w:rFonts w:ascii="Myriad Pro" w:hAnsi="Myriad Pro"/>
                <w:sz w:val="20"/>
              </w:rPr>
              <w:t>LEE JEANNIE T [US]; ZHAO JING [US]; SARMA KAVITHA [US]; BOROWSKY MARK [US]; OHSUMI TOSHIRO KENDRICK [US]</w:t>
            </w:r>
          </w:p>
        </w:tc>
        <w:tc>
          <w:tcPr>
            <w:tcW w:w="5799" w:type="dxa"/>
          </w:tcPr>
          <w:p w14:paraId="19D3369C" w14:textId="22ADD078" w:rsidR="00D94755" w:rsidRPr="003F06CB" w:rsidRDefault="00D94755" w:rsidP="000E464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The original inventors of the invention.</w:t>
            </w:r>
          </w:p>
        </w:tc>
        <w:tc>
          <w:tcPr>
            <w:tcW w:w="2878" w:type="dxa"/>
          </w:tcPr>
          <w:p w14:paraId="56E2BCA3" w14:textId="15B96ED0" w:rsidR="00D94755" w:rsidRPr="003F06CB" w:rsidRDefault="00D94755" w:rsidP="000E464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D94755" w:rsidRPr="003F06CB" w14:paraId="7DCC6394" w14:textId="77777777" w:rsidTr="00007146">
        <w:tc>
          <w:tcPr>
            <w:cnfStyle w:val="001000000000" w:firstRow="0" w:lastRow="0" w:firstColumn="1" w:lastColumn="0" w:oddVBand="0" w:evenVBand="0" w:oddHBand="0" w:evenHBand="0" w:firstRowFirstColumn="0" w:firstRowLastColumn="0" w:lastRowFirstColumn="0" w:lastRowLastColumn="0"/>
            <w:tcW w:w="1491" w:type="dxa"/>
          </w:tcPr>
          <w:p w14:paraId="62346367" w14:textId="6E56802C" w:rsidR="00D94755" w:rsidRPr="003F06CB" w:rsidRDefault="00D94755" w:rsidP="000E4646">
            <w:pPr>
              <w:rPr>
                <w:rFonts w:ascii="Myriad Pro" w:hAnsi="Myriad Pro"/>
                <w:b w:val="0"/>
                <w:sz w:val="20"/>
              </w:rPr>
            </w:pPr>
            <w:r>
              <w:rPr>
                <w:rFonts w:ascii="Myriad Pro" w:hAnsi="Myriad Pro"/>
                <w:b w:val="0"/>
                <w:sz w:val="20"/>
              </w:rPr>
              <w:t>Patent classification</w:t>
            </w:r>
          </w:p>
        </w:tc>
        <w:tc>
          <w:tcPr>
            <w:tcW w:w="3008" w:type="dxa"/>
          </w:tcPr>
          <w:p w14:paraId="0ED642BC" w14:textId="0E7DEE8A" w:rsidR="00D94755" w:rsidRPr="003F06CB" w:rsidRDefault="00D94755" w:rsidP="000E4646">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D460DD">
              <w:rPr>
                <w:rFonts w:ascii="Myriad Pro" w:hAnsi="Myriad Pro"/>
                <w:sz w:val="20"/>
              </w:rPr>
              <w:t>International Classification: C07H 021/04;</w:t>
            </w:r>
            <w:r w:rsidRPr="00D460DD">
              <w:rPr>
                <w:rFonts w:ascii="Myriad Pro" w:hAnsi="Myriad Pro"/>
                <w:sz w:val="20"/>
              </w:rPr>
              <w:br/>
              <w:t>US Classification: 536/024.31; 536/024.3; 536/023.1; 435/006; 435/091.2;</w:t>
            </w:r>
            <w:r w:rsidRPr="00D460DD">
              <w:rPr>
                <w:rFonts w:ascii="Myriad Pro" w:hAnsi="Myriad Pro"/>
                <w:sz w:val="20"/>
              </w:rPr>
              <w:br/>
              <w:t>European Classification:</w:t>
            </w:r>
          </w:p>
        </w:tc>
        <w:tc>
          <w:tcPr>
            <w:tcW w:w="5799" w:type="dxa"/>
          </w:tcPr>
          <w:p w14:paraId="4CCAD161" w14:textId="5D4DA5C5" w:rsidR="00D94755" w:rsidRPr="003F06CB" w:rsidRDefault="00D94755" w:rsidP="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The classification of the patent using codes provided by three bodies – the US, European, and International classification codes.</w:t>
            </w:r>
          </w:p>
        </w:tc>
        <w:tc>
          <w:tcPr>
            <w:tcW w:w="2878" w:type="dxa"/>
          </w:tcPr>
          <w:p w14:paraId="1BCF6117" w14:textId="61069254" w:rsidR="00D94755" w:rsidRPr="003F06CB" w:rsidRDefault="00D94755" w:rsidP="000E464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r>
    </w:tbl>
    <w:p w14:paraId="2AE19DE8" w14:textId="77777777" w:rsidR="000E4646" w:rsidRDefault="000E4646">
      <w:pPr>
        <w:rPr>
          <w:rFonts w:ascii="Myriad Pro" w:hAnsi="Myriad Pro"/>
          <w:sz w:val="20"/>
        </w:rPr>
      </w:pPr>
    </w:p>
    <w:p w14:paraId="585B4121" w14:textId="77777777" w:rsidR="000E4646" w:rsidRDefault="000E4646">
      <w:pPr>
        <w:rPr>
          <w:rFonts w:ascii="Myriad Pro" w:hAnsi="Myriad Pro"/>
          <w:sz w:val="20"/>
        </w:rPr>
      </w:pPr>
    </w:p>
    <w:p w14:paraId="47D688D2" w14:textId="77777777" w:rsidR="00A2036B" w:rsidRPr="000E4646" w:rsidRDefault="00A2036B">
      <w:pPr>
        <w:rPr>
          <w:rFonts w:ascii="Myriad Pro" w:hAnsi="Myriad Pro"/>
          <w:b/>
          <w:sz w:val="20"/>
        </w:rPr>
      </w:pPr>
      <w:r w:rsidRPr="000E4646">
        <w:rPr>
          <w:rFonts w:ascii="Myriad Pro" w:hAnsi="Myriad Pro"/>
          <w:b/>
          <w:sz w:val="20"/>
        </w:rPr>
        <w:t>Fields relating to priority and legal status.</w:t>
      </w:r>
    </w:p>
    <w:tbl>
      <w:tblPr>
        <w:tblStyle w:val="LightShading-Accent3"/>
        <w:tblW w:w="0" w:type="auto"/>
        <w:tblLook w:val="04A0" w:firstRow="1" w:lastRow="0" w:firstColumn="1" w:lastColumn="0" w:noHBand="0" w:noVBand="1"/>
      </w:tblPr>
      <w:tblGrid>
        <w:gridCol w:w="1528"/>
        <w:gridCol w:w="2255"/>
        <w:gridCol w:w="6315"/>
        <w:gridCol w:w="3078"/>
      </w:tblGrid>
      <w:tr w:rsidR="00A2036B" w:rsidRPr="003F06CB" w14:paraId="271DE421" w14:textId="77777777" w:rsidTr="0000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0C4BBBDB" w14:textId="77777777" w:rsidR="00A2036B" w:rsidRPr="003F06CB" w:rsidRDefault="00A2036B" w:rsidP="008C4566">
            <w:pPr>
              <w:rPr>
                <w:rFonts w:ascii="Myriad Pro" w:hAnsi="Myriad Pro"/>
                <w:b w:val="0"/>
                <w:sz w:val="20"/>
              </w:rPr>
            </w:pPr>
            <w:r w:rsidRPr="003F06CB">
              <w:rPr>
                <w:rFonts w:ascii="Myriad Pro" w:hAnsi="Myriad Pro"/>
                <w:b w:val="0"/>
                <w:sz w:val="20"/>
              </w:rPr>
              <w:t>Field</w:t>
            </w:r>
          </w:p>
        </w:tc>
        <w:tc>
          <w:tcPr>
            <w:tcW w:w="2255" w:type="dxa"/>
          </w:tcPr>
          <w:p w14:paraId="507272AF" w14:textId="77777777" w:rsidR="00A2036B" w:rsidRPr="003F06CB" w:rsidRDefault="00A2036B" w:rsidP="008C456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Example</w:t>
            </w:r>
          </w:p>
        </w:tc>
        <w:tc>
          <w:tcPr>
            <w:tcW w:w="6315" w:type="dxa"/>
          </w:tcPr>
          <w:p w14:paraId="51A69145" w14:textId="77777777" w:rsidR="00A2036B" w:rsidRPr="003F06CB" w:rsidRDefault="00A2036B" w:rsidP="008C456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Description</w:t>
            </w:r>
          </w:p>
        </w:tc>
        <w:tc>
          <w:tcPr>
            <w:tcW w:w="3078" w:type="dxa"/>
          </w:tcPr>
          <w:p w14:paraId="7E1FDAE8" w14:textId="77777777" w:rsidR="00A2036B" w:rsidRPr="003F06CB" w:rsidRDefault="00A2036B" w:rsidP="008C456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Related to</w:t>
            </w:r>
          </w:p>
        </w:tc>
      </w:tr>
      <w:tr w:rsidR="00A2036B" w:rsidRPr="003F06CB" w14:paraId="5CCABC55"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40C5848E" w14:textId="77777777" w:rsidR="00A2036B" w:rsidRPr="003F06CB" w:rsidRDefault="00A2036B" w:rsidP="008C4566">
            <w:pPr>
              <w:rPr>
                <w:rFonts w:ascii="Myriad Pro" w:hAnsi="Myriad Pro"/>
                <w:b w:val="0"/>
                <w:sz w:val="20"/>
              </w:rPr>
            </w:pPr>
            <w:r>
              <w:rPr>
                <w:rFonts w:ascii="Myriad Pro" w:hAnsi="Myriad Pro"/>
                <w:b w:val="0"/>
                <w:sz w:val="20"/>
              </w:rPr>
              <w:t>Earliest priority number</w:t>
            </w:r>
          </w:p>
        </w:tc>
        <w:tc>
          <w:tcPr>
            <w:tcW w:w="2255" w:type="dxa"/>
          </w:tcPr>
          <w:p w14:paraId="6BFC9A6E" w14:textId="77777777" w:rsidR="008C4566" w:rsidRPr="008C4566" w:rsidRDefault="008C4566" w:rsidP="008C4566">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8C4566">
              <w:rPr>
                <w:rFonts w:ascii="Myriad Pro" w:hAnsi="Myriad Pro"/>
                <w:sz w:val="20"/>
              </w:rPr>
              <w:t>US201061425174P</w:t>
            </w:r>
          </w:p>
          <w:p w14:paraId="747B08C2" w14:textId="77777777" w:rsidR="00A2036B" w:rsidRPr="003F06CB" w:rsidRDefault="00A2036B" w:rsidP="008C4566">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c>
          <w:tcPr>
            <w:tcW w:w="6315" w:type="dxa"/>
          </w:tcPr>
          <w:p w14:paraId="2F0BFE20" w14:textId="3A0FBED3" w:rsidR="00A2036B" w:rsidRPr="003F06CB" w:rsidRDefault="008C4566" w:rsidP="008C456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The earliest priority number for a patent. In some way this is another ID. It will always be the first entry in the field “Priority info” and could therefore be discarded.</w:t>
            </w:r>
          </w:p>
        </w:tc>
        <w:tc>
          <w:tcPr>
            <w:tcW w:w="3078" w:type="dxa"/>
          </w:tcPr>
          <w:p w14:paraId="7A20F101" w14:textId="5F9E2942" w:rsidR="00A2036B" w:rsidRPr="003F06CB" w:rsidRDefault="008C4566" w:rsidP="008C456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Priority info, kind code</w:t>
            </w:r>
          </w:p>
        </w:tc>
      </w:tr>
      <w:tr w:rsidR="00A2036B" w:rsidRPr="003F06CB" w14:paraId="152D424D"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68A7E437" w14:textId="77777777" w:rsidR="00A2036B" w:rsidRPr="003F06CB" w:rsidRDefault="00A2036B" w:rsidP="008C4566">
            <w:pPr>
              <w:rPr>
                <w:rFonts w:ascii="Myriad Pro" w:hAnsi="Myriad Pro"/>
                <w:b w:val="0"/>
                <w:sz w:val="20"/>
              </w:rPr>
            </w:pPr>
            <w:r>
              <w:rPr>
                <w:rFonts w:ascii="Myriad Pro" w:hAnsi="Myriad Pro"/>
                <w:b w:val="0"/>
                <w:sz w:val="20"/>
              </w:rPr>
              <w:t>Priority info</w:t>
            </w:r>
          </w:p>
        </w:tc>
        <w:tc>
          <w:tcPr>
            <w:tcW w:w="2255" w:type="dxa"/>
          </w:tcPr>
          <w:p w14:paraId="0BEAFBEF" w14:textId="4561227C" w:rsidR="00A2036B" w:rsidRPr="008C4566" w:rsidRDefault="008C4566" w:rsidP="008C4566">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8C4566">
              <w:rPr>
                <w:rFonts w:ascii="Myriad Pro" w:hAnsi="Myriad Pro"/>
                <w:sz w:val="20"/>
              </w:rPr>
              <w:t>20101220 US201061425174P; 20110728 US201161512754P; 20111112 WO2011US60493;</w:t>
            </w:r>
          </w:p>
        </w:tc>
        <w:tc>
          <w:tcPr>
            <w:tcW w:w="6315" w:type="dxa"/>
          </w:tcPr>
          <w:p w14:paraId="50CFAD28" w14:textId="327DDAB4" w:rsidR="00A2036B" w:rsidRPr="003F06CB" w:rsidRDefault="008C4566" w:rsidP="008C456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A list of pairs of dates and priority numbers. One could imagine visualizing these priority numbers on a date-line of some kind. Done right, the field “Earliest Priority number” becomes unnecessary, because that field is merely the first entry in this field.</w:t>
            </w:r>
          </w:p>
        </w:tc>
        <w:tc>
          <w:tcPr>
            <w:tcW w:w="3078" w:type="dxa"/>
          </w:tcPr>
          <w:p w14:paraId="4A32AD40" w14:textId="1559C8DA" w:rsidR="00A2036B" w:rsidRPr="003F06CB" w:rsidRDefault="008C4566" w:rsidP="008C456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Earliest priority number</w:t>
            </w:r>
          </w:p>
        </w:tc>
      </w:tr>
      <w:tr w:rsidR="00A2036B" w:rsidRPr="003F06CB" w14:paraId="03C9421B"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0455337B" w14:textId="77777777" w:rsidR="00A2036B" w:rsidRPr="003F06CB" w:rsidRDefault="00A2036B" w:rsidP="00A2036B">
            <w:pPr>
              <w:rPr>
                <w:rFonts w:ascii="Myriad Pro" w:hAnsi="Myriad Pro"/>
                <w:b w:val="0"/>
                <w:sz w:val="20"/>
              </w:rPr>
            </w:pPr>
            <w:r>
              <w:rPr>
                <w:rFonts w:ascii="Myriad Pro" w:hAnsi="Myriad Pro"/>
                <w:b w:val="0"/>
                <w:sz w:val="20"/>
              </w:rPr>
              <w:t>Patent kind code</w:t>
            </w:r>
          </w:p>
        </w:tc>
        <w:tc>
          <w:tcPr>
            <w:tcW w:w="2255" w:type="dxa"/>
          </w:tcPr>
          <w:p w14:paraId="53A4AF4D" w14:textId="2F4E06FD" w:rsidR="00A2036B" w:rsidRPr="003F06CB" w:rsidRDefault="008C4566" w:rsidP="008C4566">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sz w:val="20"/>
                <w:szCs w:val="20"/>
                <w:lang w:eastAsia="en-US"/>
              </w:rPr>
            </w:pPr>
            <w:r>
              <w:rPr>
                <w:rFonts w:ascii="Myriad Pro" w:eastAsia="Times New Roman" w:hAnsi="Myriad Pro" w:cs="Times New Roman"/>
                <w:sz w:val="20"/>
                <w:szCs w:val="20"/>
                <w:lang w:eastAsia="en-US"/>
              </w:rPr>
              <w:t>A1</w:t>
            </w:r>
          </w:p>
        </w:tc>
        <w:tc>
          <w:tcPr>
            <w:tcW w:w="6315" w:type="dxa"/>
          </w:tcPr>
          <w:p w14:paraId="6FE610F6" w14:textId="5C30CC08" w:rsidR="00A2036B" w:rsidRPr="003F06CB" w:rsidRDefault="008C4566" w:rsidP="008C456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 xml:space="preserve">This is a code provided by the US Patent and Trademark office. The key to these codes is available at </w:t>
            </w:r>
            <w:r w:rsidRPr="008C4566">
              <w:rPr>
                <w:rFonts w:ascii="Myriad Pro" w:hAnsi="Myriad Pro"/>
                <w:sz w:val="20"/>
              </w:rPr>
              <w:t>http://www.uspto.gov/patents/ebc/kindcodesum.jsp</w:t>
            </w:r>
          </w:p>
        </w:tc>
        <w:tc>
          <w:tcPr>
            <w:tcW w:w="3078" w:type="dxa"/>
          </w:tcPr>
          <w:p w14:paraId="68258E19" w14:textId="77777777" w:rsidR="00A2036B" w:rsidRPr="003F06CB" w:rsidRDefault="00A2036B" w:rsidP="008C456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A2036B" w:rsidRPr="003F06CB" w14:paraId="53BC9D89"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5AF9C44C" w14:textId="77777777" w:rsidR="00A2036B" w:rsidRPr="003F06CB" w:rsidRDefault="00393D5D" w:rsidP="008C4566">
            <w:pPr>
              <w:rPr>
                <w:rFonts w:ascii="Myriad Pro" w:hAnsi="Myriad Pro"/>
                <w:b w:val="0"/>
                <w:sz w:val="20"/>
              </w:rPr>
            </w:pPr>
            <w:r>
              <w:rPr>
                <w:rFonts w:ascii="Myriad Pro" w:hAnsi="Myriad Pro"/>
                <w:b w:val="0"/>
                <w:sz w:val="20"/>
              </w:rPr>
              <w:t>Legal status</w:t>
            </w:r>
          </w:p>
        </w:tc>
        <w:tc>
          <w:tcPr>
            <w:tcW w:w="2255" w:type="dxa"/>
          </w:tcPr>
          <w:p w14:paraId="3AEC842E" w14:textId="7A1C2CC3" w:rsidR="00A2036B" w:rsidRPr="003F06CB" w:rsidRDefault="008C4566" w:rsidP="00393D5D">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8C4566">
              <w:rPr>
                <w:rFonts w:ascii="Myriad Pro" w:hAnsi="Myriad Pro"/>
                <w:sz w:val="20"/>
              </w:rPr>
              <w:t>Application</w:t>
            </w:r>
          </w:p>
        </w:tc>
        <w:tc>
          <w:tcPr>
            <w:tcW w:w="6315" w:type="dxa"/>
          </w:tcPr>
          <w:p w14:paraId="1E97BA1F" w14:textId="03213D26" w:rsidR="00A2036B" w:rsidRDefault="008C4566" w:rsidP="008C456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The legal status of the document. Patent documents go from “Application” when they are submitted, to “Granted” when they are complete and granted by the US Patent office. One could imagine a yellow or green icon depending on which status the document is, followed by the text in the “detailed legal status” field, below.</w:t>
            </w:r>
          </w:p>
        </w:tc>
        <w:tc>
          <w:tcPr>
            <w:tcW w:w="3078" w:type="dxa"/>
          </w:tcPr>
          <w:p w14:paraId="3DCBEFD5" w14:textId="5E7C8E27" w:rsidR="00A2036B" w:rsidRDefault="008C4566" w:rsidP="008C456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Detailed legal status</w:t>
            </w:r>
          </w:p>
        </w:tc>
      </w:tr>
      <w:tr w:rsidR="00A2036B" w:rsidRPr="003F06CB" w14:paraId="252A8F35"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05F484D6" w14:textId="77777777" w:rsidR="00A2036B" w:rsidRPr="003F06CB" w:rsidRDefault="00393D5D" w:rsidP="008C4566">
            <w:pPr>
              <w:rPr>
                <w:rFonts w:ascii="Myriad Pro" w:hAnsi="Myriad Pro"/>
                <w:b w:val="0"/>
                <w:sz w:val="20"/>
              </w:rPr>
            </w:pPr>
            <w:r>
              <w:rPr>
                <w:rFonts w:ascii="Myriad Pro" w:hAnsi="Myriad Pro"/>
                <w:b w:val="0"/>
                <w:sz w:val="20"/>
              </w:rPr>
              <w:t>Detailed legal status</w:t>
            </w:r>
          </w:p>
        </w:tc>
        <w:tc>
          <w:tcPr>
            <w:tcW w:w="2255" w:type="dxa"/>
          </w:tcPr>
          <w:p w14:paraId="1098C715" w14:textId="1738D875" w:rsidR="00A2036B" w:rsidRPr="003F06CB" w:rsidRDefault="008C4566" w:rsidP="00393D5D">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8C4566">
              <w:rPr>
                <w:rFonts w:ascii="Myriad Pro" w:hAnsi="Myriad Pro"/>
                <w:sz w:val="20"/>
              </w:rPr>
              <w:t>International application published with international search report; 2012-06-28</w:t>
            </w:r>
          </w:p>
        </w:tc>
        <w:tc>
          <w:tcPr>
            <w:tcW w:w="6315" w:type="dxa"/>
          </w:tcPr>
          <w:p w14:paraId="501A3317" w14:textId="589292EE" w:rsidR="00A2036B" w:rsidRPr="003F06CB" w:rsidRDefault="008C4566" w:rsidP="008C456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A text field to describe the legal status in more detail.</w:t>
            </w:r>
          </w:p>
        </w:tc>
        <w:tc>
          <w:tcPr>
            <w:tcW w:w="3078" w:type="dxa"/>
          </w:tcPr>
          <w:p w14:paraId="1826D79E" w14:textId="189029DA" w:rsidR="00A2036B" w:rsidRPr="003F06CB" w:rsidRDefault="008C4566" w:rsidP="008C456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Legal status</w:t>
            </w:r>
          </w:p>
        </w:tc>
      </w:tr>
      <w:tr w:rsidR="00A2036B" w:rsidRPr="003F06CB" w14:paraId="703EFB21"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6CC4B0AE" w14:textId="77777777" w:rsidR="00A2036B" w:rsidRPr="003F06CB" w:rsidRDefault="00393D5D" w:rsidP="008C4566">
            <w:pPr>
              <w:rPr>
                <w:rFonts w:ascii="Myriad Pro" w:hAnsi="Myriad Pro"/>
                <w:b w:val="0"/>
                <w:sz w:val="20"/>
              </w:rPr>
            </w:pPr>
            <w:r>
              <w:rPr>
                <w:rFonts w:ascii="Myriad Pro" w:hAnsi="Myriad Pro"/>
                <w:b w:val="0"/>
                <w:sz w:val="20"/>
              </w:rPr>
              <w:t>Extended legal status</w:t>
            </w:r>
          </w:p>
        </w:tc>
        <w:tc>
          <w:tcPr>
            <w:tcW w:w="2255" w:type="dxa"/>
          </w:tcPr>
          <w:p w14:paraId="50BAE78A" w14:textId="11690BD0" w:rsidR="00A2036B" w:rsidRPr="003F06CB" w:rsidRDefault="008C4566" w:rsidP="008C4566">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8C4566">
              <w:rPr>
                <w:rFonts w:ascii="Myriad Pro" w:hAnsi="Myriad Pro"/>
                <w:sz w:val="20"/>
              </w:rPr>
              <w:t>PENDING</w:t>
            </w:r>
          </w:p>
        </w:tc>
        <w:tc>
          <w:tcPr>
            <w:tcW w:w="6315" w:type="dxa"/>
          </w:tcPr>
          <w:p w14:paraId="2D517B5E" w14:textId="5F571E4F" w:rsidR="00A2036B" w:rsidRPr="003F06CB" w:rsidRDefault="008C4566" w:rsidP="008C456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8C4566">
              <w:rPr>
                <w:rFonts w:ascii="Myriad Pro" w:hAnsi="Myriad Pro"/>
                <w:sz w:val="20"/>
              </w:rPr>
              <w:t xml:space="preserve">A more granular view of </w:t>
            </w:r>
            <w:r>
              <w:rPr>
                <w:rFonts w:ascii="Myriad Pro" w:hAnsi="Myriad Pro"/>
                <w:sz w:val="20"/>
              </w:rPr>
              <w:t>the “</w:t>
            </w:r>
            <w:r w:rsidRPr="008C4566">
              <w:rPr>
                <w:rFonts w:ascii="Myriad Pro" w:hAnsi="Myriad Pro"/>
                <w:sz w:val="20"/>
              </w:rPr>
              <w:t>legal status</w:t>
            </w:r>
            <w:r>
              <w:rPr>
                <w:rFonts w:ascii="Myriad Pro" w:hAnsi="Myriad Pro"/>
                <w:sz w:val="20"/>
              </w:rPr>
              <w:t>” field</w:t>
            </w:r>
            <w:r w:rsidRPr="008C4566">
              <w:rPr>
                <w:rFonts w:ascii="Myriad Pro" w:hAnsi="Myriad Pro"/>
                <w:sz w:val="20"/>
              </w:rPr>
              <w:t>, only available for</w:t>
            </w:r>
            <w:r>
              <w:rPr>
                <w:rFonts w:ascii="Myriad Pro" w:hAnsi="Myriad Pro"/>
                <w:sz w:val="20"/>
              </w:rPr>
              <w:t xml:space="preserve"> premium customers. The values are: {PENDING, GRANTED, REVOKED, LAPSED, EXPIRED, UNKNOWN}. If you want to use colors to visualize again, note that PENDING is equivalent to “application” in the legal status field, and GRANTED is equivalent to “Granted” in the legal status field. All of the other values mean that the patent is no longer in force. (Red?)</w:t>
            </w:r>
          </w:p>
        </w:tc>
        <w:tc>
          <w:tcPr>
            <w:tcW w:w="3078" w:type="dxa"/>
          </w:tcPr>
          <w:p w14:paraId="29F67DA5" w14:textId="30B22480" w:rsidR="00A2036B" w:rsidRPr="003F06CB" w:rsidRDefault="008C4566" w:rsidP="008C456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Legal status national phase</w:t>
            </w:r>
          </w:p>
        </w:tc>
      </w:tr>
      <w:tr w:rsidR="00A2036B" w:rsidRPr="003F06CB" w14:paraId="687AD9F5"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3B35192D" w14:textId="77777777" w:rsidR="00A2036B" w:rsidRPr="003F06CB" w:rsidRDefault="00393D5D" w:rsidP="008C4566">
            <w:pPr>
              <w:rPr>
                <w:rFonts w:ascii="Myriad Pro" w:hAnsi="Myriad Pro"/>
                <w:b w:val="0"/>
                <w:sz w:val="20"/>
              </w:rPr>
            </w:pPr>
            <w:r>
              <w:rPr>
                <w:rFonts w:ascii="Myriad Pro" w:hAnsi="Myriad Pro"/>
                <w:b w:val="0"/>
                <w:sz w:val="20"/>
              </w:rPr>
              <w:t>Legal status national phase</w:t>
            </w:r>
          </w:p>
        </w:tc>
        <w:tc>
          <w:tcPr>
            <w:tcW w:w="2255" w:type="dxa"/>
          </w:tcPr>
          <w:p w14:paraId="7F13944F" w14:textId="2FFDDA37" w:rsidR="00A2036B" w:rsidRPr="003F06CB" w:rsidRDefault="008C4566" w:rsidP="008C4566">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8C4566">
              <w:rPr>
                <w:rFonts w:ascii="Myriad Pro" w:hAnsi="Myriad Pro"/>
                <w:sz w:val="20"/>
              </w:rPr>
              <w:t>AU=PENDING, EP=PENDING</w:t>
            </w:r>
          </w:p>
        </w:tc>
        <w:tc>
          <w:tcPr>
            <w:tcW w:w="6315" w:type="dxa"/>
          </w:tcPr>
          <w:p w14:paraId="2D2D870C" w14:textId="0FA131A1" w:rsidR="00A2036B" w:rsidRPr="003F06CB" w:rsidRDefault="008C4566" w:rsidP="008C456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 xml:space="preserve">Like the “extended legal status” field except this provides those values by country. For instance, this example states that the patent is pending in both </w:t>
            </w:r>
            <w:r w:rsidR="00C26F46">
              <w:rPr>
                <w:rFonts w:ascii="Myriad Pro" w:hAnsi="Myriad Pro"/>
                <w:sz w:val="20"/>
              </w:rPr>
              <w:t xml:space="preserve">Australia (AU) and the European Union (EP). All of the codes are available at </w:t>
            </w:r>
            <w:r w:rsidR="00C26F46" w:rsidRPr="00C26F46">
              <w:rPr>
                <w:rFonts w:ascii="Myriad Pro" w:hAnsi="Myriad Pro"/>
                <w:sz w:val="20"/>
              </w:rPr>
              <w:t>http://en.wikipedia.org/wiki/ISO_3166-1_alpha-2</w:t>
            </w:r>
          </w:p>
        </w:tc>
        <w:tc>
          <w:tcPr>
            <w:tcW w:w="3078" w:type="dxa"/>
          </w:tcPr>
          <w:p w14:paraId="46A2A403" w14:textId="3D2F167F" w:rsidR="00A2036B" w:rsidRPr="003F06CB" w:rsidRDefault="008C4566" w:rsidP="008C456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Extended legal status</w:t>
            </w:r>
          </w:p>
        </w:tc>
      </w:tr>
    </w:tbl>
    <w:p w14:paraId="65D90B4E" w14:textId="0460AE3A" w:rsidR="003D68C8" w:rsidRPr="000E4646" w:rsidRDefault="003D68C8" w:rsidP="003D68C8">
      <w:pPr>
        <w:rPr>
          <w:rFonts w:ascii="Myriad Pro" w:hAnsi="Myriad Pro"/>
          <w:b/>
          <w:sz w:val="20"/>
        </w:rPr>
      </w:pPr>
      <w:r w:rsidRPr="000E4646">
        <w:rPr>
          <w:rFonts w:ascii="Myriad Pro" w:hAnsi="Myriad Pro"/>
          <w:b/>
          <w:sz w:val="20"/>
        </w:rPr>
        <w:t xml:space="preserve">Fields relating to </w:t>
      </w:r>
      <w:r>
        <w:rPr>
          <w:rFonts w:ascii="Myriad Pro" w:hAnsi="Myriad Pro"/>
          <w:b/>
          <w:sz w:val="20"/>
        </w:rPr>
        <w:t>the claims</w:t>
      </w:r>
      <w:r w:rsidRPr="000E4646">
        <w:rPr>
          <w:rFonts w:ascii="Myriad Pro" w:hAnsi="Myriad Pro"/>
          <w:b/>
          <w:sz w:val="20"/>
        </w:rPr>
        <w:t>.</w:t>
      </w:r>
      <w:bookmarkStart w:id="0" w:name="_GoBack"/>
      <w:bookmarkEnd w:id="0"/>
    </w:p>
    <w:tbl>
      <w:tblPr>
        <w:tblStyle w:val="LightShading-Accent5"/>
        <w:tblW w:w="0" w:type="auto"/>
        <w:tblLook w:val="04A0" w:firstRow="1" w:lastRow="0" w:firstColumn="1" w:lastColumn="0" w:noHBand="0" w:noVBand="1"/>
      </w:tblPr>
      <w:tblGrid>
        <w:gridCol w:w="1528"/>
        <w:gridCol w:w="2255"/>
        <w:gridCol w:w="6315"/>
        <w:gridCol w:w="3078"/>
      </w:tblGrid>
      <w:tr w:rsidR="003D68C8" w:rsidRPr="003F06CB" w14:paraId="431B489E" w14:textId="77777777" w:rsidTr="0000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4E2B9C98" w14:textId="77777777" w:rsidR="003D68C8" w:rsidRPr="003F06CB" w:rsidRDefault="003D68C8" w:rsidP="00AA752E">
            <w:pPr>
              <w:rPr>
                <w:rFonts w:ascii="Myriad Pro" w:hAnsi="Myriad Pro"/>
                <w:b w:val="0"/>
                <w:sz w:val="20"/>
              </w:rPr>
            </w:pPr>
            <w:r w:rsidRPr="003F06CB">
              <w:rPr>
                <w:rFonts w:ascii="Myriad Pro" w:hAnsi="Myriad Pro"/>
                <w:b w:val="0"/>
                <w:sz w:val="20"/>
              </w:rPr>
              <w:t>Field</w:t>
            </w:r>
          </w:p>
        </w:tc>
        <w:tc>
          <w:tcPr>
            <w:tcW w:w="2255" w:type="dxa"/>
          </w:tcPr>
          <w:p w14:paraId="7A234E7A" w14:textId="77777777" w:rsidR="003D68C8" w:rsidRPr="003F06CB" w:rsidRDefault="003D68C8" w:rsidP="00AA752E">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Example</w:t>
            </w:r>
          </w:p>
        </w:tc>
        <w:tc>
          <w:tcPr>
            <w:tcW w:w="6315" w:type="dxa"/>
          </w:tcPr>
          <w:p w14:paraId="3786A7AA" w14:textId="77777777" w:rsidR="003D68C8" w:rsidRPr="003F06CB" w:rsidRDefault="003D68C8" w:rsidP="00AA752E">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Description</w:t>
            </w:r>
          </w:p>
        </w:tc>
        <w:tc>
          <w:tcPr>
            <w:tcW w:w="3078" w:type="dxa"/>
          </w:tcPr>
          <w:p w14:paraId="43DAFCA6" w14:textId="77777777" w:rsidR="003D68C8" w:rsidRPr="003F06CB" w:rsidRDefault="003D68C8" w:rsidP="00AA752E">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Related to</w:t>
            </w:r>
          </w:p>
        </w:tc>
      </w:tr>
      <w:tr w:rsidR="003D68C8" w:rsidRPr="003F06CB" w14:paraId="64ACF731"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1BAF41EF" w14:textId="77777777" w:rsidR="003D68C8" w:rsidRPr="003F06CB" w:rsidRDefault="003D68C8" w:rsidP="00AA752E">
            <w:pPr>
              <w:rPr>
                <w:rFonts w:ascii="Myriad Pro" w:hAnsi="Myriad Pro"/>
                <w:b w:val="0"/>
                <w:sz w:val="20"/>
              </w:rPr>
            </w:pPr>
            <w:r w:rsidRPr="003F06CB">
              <w:rPr>
                <w:rFonts w:ascii="Myriad Pro" w:hAnsi="Myriad Pro"/>
                <w:b w:val="0"/>
                <w:sz w:val="20"/>
              </w:rPr>
              <w:t>Claims</w:t>
            </w:r>
          </w:p>
        </w:tc>
        <w:tc>
          <w:tcPr>
            <w:tcW w:w="2255" w:type="dxa"/>
          </w:tcPr>
          <w:p w14:paraId="2D813FDF" w14:textId="77777777" w:rsidR="003D68C8" w:rsidRPr="003F06CB" w:rsidRDefault="003D68C8" w:rsidP="00AA752E">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WHAT IS CLAIMED IS: </w:t>
            </w:r>
            <w:r w:rsidRPr="003F06CB">
              <w:rPr>
                <w:rFonts w:ascii="Myriad Pro" w:hAnsi="Myriad Pro"/>
                <w:sz w:val="20"/>
              </w:rPr>
              <w:br/>
              <w:t>1. …</w:t>
            </w:r>
          </w:p>
          <w:p w14:paraId="527C23E1" w14:textId="77777777" w:rsidR="003D68C8" w:rsidRPr="003F06CB" w:rsidRDefault="003D68C8" w:rsidP="00AA752E">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2 …</w:t>
            </w:r>
          </w:p>
          <w:p w14:paraId="7F794EB8" w14:textId="77777777" w:rsidR="003D68C8" w:rsidRPr="003F06CB" w:rsidRDefault="003D68C8" w:rsidP="00AA752E">
            <w:pPr>
              <w:tabs>
                <w:tab w:val="left" w:pos="976"/>
              </w:tabs>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color w:val="000000"/>
                <w:sz w:val="18"/>
                <w:szCs w:val="17"/>
                <w:shd w:val="clear" w:color="auto" w:fill="FFFFFF"/>
                <w:lang w:eastAsia="en-US"/>
              </w:rPr>
            </w:pPr>
            <w:r w:rsidRPr="003F06CB">
              <w:rPr>
                <w:rFonts w:ascii="Myriad Pro" w:hAnsi="Myriad Pro"/>
                <w:sz w:val="20"/>
              </w:rPr>
              <w:t>…</w:t>
            </w:r>
          </w:p>
        </w:tc>
        <w:tc>
          <w:tcPr>
            <w:tcW w:w="6315" w:type="dxa"/>
          </w:tcPr>
          <w:p w14:paraId="6BCDDCD5" w14:textId="77777777" w:rsidR="003D68C8" w:rsidRPr="003F06CB" w:rsidRDefault="003D68C8" w:rsidP="00AA752E">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A very verbose but important element of the patent. These are the paragraphs that describe the patent in detail.  They are numbered – claim 1, 2, 3, etc. Users do in fact read some or all of this large text. Most importantly, they will read the claim that is mentioned in the Patent Sequence Location field. Ideally at least that claim is emphasized visually.</w:t>
            </w:r>
          </w:p>
        </w:tc>
        <w:tc>
          <w:tcPr>
            <w:tcW w:w="3078" w:type="dxa"/>
          </w:tcPr>
          <w:p w14:paraId="539DB81C" w14:textId="77777777" w:rsidR="003D68C8" w:rsidRPr="003F06CB" w:rsidRDefault="003D68C8" w:rsidP="00AA752E">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Patent sequence location</w:t>
            </w:r>
          </w:p>
        </w:tc>
      </w:tr>
      <w:tr w:rsidR="003D68C8" w:rsidRPr="003F06CB" w14:paraId="0AA835F4"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0322814B" w14:textId="1FC46183" w:rsidR="003D68C8" w:rsidRPr="003F06CB" w:rsidRDefault="003D68C8" w:rsidP="00AA752E">
            <w:pPr>
              <w:rPr>
                <w:rFonts w:ascii="Myriad Pro" w:hAnsi="Myriad Pro"/>
                <w:b w:val="0"/>
                <w:sz w:val="20"/>
              </w:rPr>
            </w:pPr>
            <w:r>
              <w:rPr>
                <w:rFonts w:ascii="Myriad Pro" w:hAnsi="Myriad Pro"/>
                <w:b w:val="0"/>
                <w:sz w:val="20"/>
              </w:rPr>
              <w:t>Number of claims</w:t>
            </w:r>
          </w:p>
        </w:tc>
        <w:tc>
          <w:tcPr>
            <w:tcW w:w="2255" w:type="dxa"/>
          </w:tcPr>
          <w:p w14:paraId="5DC6C3E8" w14:textId="4BDDA3AC" w:rsidR="003D68C8" w:rsidRPr="003F06CB" w:rsidRDefault="003D68C8" w:rsidP="00AA752E">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20</w:t>
            </w:r>
          </w:p>
        </w:tc>
        <w:tc>
          <w:tcPr>
            <w:tcW w:w="6315" w:type="dxa"/>
          </w:tcPr>
          <w:p w14:paraId="2D5674D3" w14:textId="2E43194B" w:rsidR="003D68C8" w:rsidRPr="003F06CB" w:rsidRDefault="003D68C8" w:rsidP="00AA752E">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The number of claims in the claims section</w:t>
            </w:r>
          </w:p>
        </w:tc>
        <w:tc>
          <w:tcPr>
            <w:tcW w:w="3078" w:type="dxa"/>
          </w:tcPr>
          <w:p w14:paraId="68CC8F74" w14:textId="5F2E15C1" w:rsidR="003D68C8" w:rsidRPr="003F06CB" w:rsidRDefault="003D68C8" w:rsidP="00AA752E">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Claims</w:t>
            </w:r>
          </w:p>
        </w:tc>
      </w:tr>
      <w:tr w:rsidR="003D68C8" w:rsidRPr="003F06CB" w14:paraId="548D6F87"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7B02A023" w14:textId="6692DB03" w:rsidR="003D68C8" w:rsidRDefault="003D68C8" w:rsidP="00AA752E">
            <w:pPr>
              <w:rPr>
                <w:rFonts w:ascii="Myriad Pro" w:hAnsi="Myriad Pro"/>
                <w:b w:val="0"/>
                <w:sz w:val="20"/>
              </w:rPr>
            </w:pPr>
            <w:r>
              <w:rPr>
                <w:rFonts w:ascii="Myriad Pro" w:hAnsi="Myriad Pro"/>
                <w:b w:val="0"/>
                <w:sz w:val="20"/>
              </w:rPr>
              <w:t>Number of SEQ (Nuc/Prot)</w:t>
            </w:r>
          </w:p>
        </w:tc>
        <w:tc>
          <w:tcPr>
            <w:tcW w:w="2255" w:type="dxa"/>
          </w:tcPr>
          <w:p w14:paraId="2EC64FEF" w14:textId="226D9FD7" w:rsidR="003D68C8" w:rsidRPr="003D68C8" w:rsidRDefault="003D68C8" w:rsidP="00AA752E">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D68C8">
              <w:rPr>
                <w:rFonts w:ascii="Myriad Pro" w:hAnsi="Myriad Pro"/>
                <w:sz w:val="20"/>
              </w:rPr>
              <w:t>207012 (</w:t>
            </w:r>
            <w:r w:rsidRPr="003D68C8">
              <w:rPr>
                <w:rFonts w:ascii="Myriad Pro" w:hAnsi="Myriad Pro"/>
                <w:sz w:val="20"/>
              </w:rPr>
              <w:fldChar w:fldCharType="begin"/>
            </w:r>
            <w:r w:rsidRPr="003D68C8">
              <w:rPr>
                <w:rFonts w:ascii="Myriad Pro" w:hAnsi="Myriad Pro"/>
                <w:sz w:val="20"/>
              </w:rPr>
              <w:instrText xml:space="preserve"> HYPERLINK "https://my.genomequest.com/query?do=gqfetch&amp;db=GQPAT_GOLD_NUC&amp;filter=(filters:!((O:CT,P:SEQUENCE_PN,V:US6812339)),matchtype:AND,ver:2)" \o "Click here for all nucleotide sequences with this patent number" \t "_blank" </w:instrText>
            </w:r>
            <w:r w:rsidRPr="003D68C8">
              <w:rPr>
                <w:rFonts w:ascii="Myriad Pro" w:hAnsi="Myriad Pro"/>
                <w:sz w:val="20"/>
              </w:rPr>
            </w:r>
            <w:r w:rsidRPr="003D68C8">
              <w:rPr>
                <w:rFonts w:ascii="Myriad Pro" w:hAnsi="Myriad Pro"/>
                <w:sz w:val="20"/>
              </w:rPr>
              <w:fldChar w:fldCharType="separate"/>
            </w:r>
            <w:r w:rsidRPr="003D68C8">
              <w:rPr>
                <w:rStyle w:val="Hyperlink"/>
                <w:rFonts w:ascii="Myriad Pro" w:hAnsi="Myriad Pro"/>
                <w:sz w:val="20"/>
              </w:rPr>
              <w:t>201141</w:t>
            </w:r>
            <w:r w:rsidRPr="003D68C8">
              <w:rPr>
                <w:rFonts w:ascii="Myriad Pro" w:hAnsi="Myriad Pro"/>
                <w:sz w:val="20"/>
              </w:rPr>
              <w:fldChar w:fldCharType="end"/>
            </w:r>
            <w:r w:rsidRPr="003D68C8">
              <w:rPr>
                <w:rFonts w:ascii="Myriad Pro" w:hAnsi="Myriad Pro"/>
                <w:sz w:val="20"/>
              </w:rPr>
              <w:t>/</w:t>
            </w:r>
            <w:r w:rsidRPr="003D68C8">
              <w:rPr>
                <w:rFonts w:ascii="Myriad Pro" w:hAnsi="Myriad Pro"/>
                <w:sz w:val="20"/>
              </w:rPr>
              <w:fldChar w:fldCharType="begin"/>
            </w:r>
            <w:r w:rsidRPr="003D68C8">
              <w:rPr>
                <w:rFonts w:ascii="Myriad Pro" w:hAnsi="Myriad Pro"/>
                <w:sz w:val="20"/>
              </w:rPr>
              <w:instrText xml:space="preserve"> HYPERLINK "https://my.genomequest.com/query?do=gqfetch&amp;db=GQPAT_GOLD_PRT&amp;filter=(filters:!((O:CT,P:SEQUENCE_PN,V:US6812339)),matchtype:AND,ver:2)" \o "Click here for all protein sequences with this patent number" \t "_blank" </w:instrText>
            </w:r>
            <w:r w:rsidRPr="003D68C8">
              <w:rPr>
                <w:rFonts w:ascii="Myriad Pro" w:hAnsi="Myriad Pro"/>
                <w:sz w:val="20"/>
              </w:rPr>
            </w:r>
            <w:r w:rsidRPr="003D68C8">
              <w:rPr>
                <w:rFonts w:ascii="Myriad Pro" w:hAnsi="Myriad Pro"/>
                <w:sz w:val="20"/>
              </w:rPr>
              <w:fldChar w:fldCharType="separate"/>
            </w:r>
            <w:r w:rsidRPr="003D68C8">
              <w:rPr>
                <w:rStyle w:val="Hyperlink"/>
                <w:rFonts w:ascii="Myriad Pro" w:hAnsi="Myriad Pro"/>
                <w:sz w:val="20"/>
              </w:rPr>
              <w:t>5871</w:t>
            </w:r>
            <w:r w:rsidRPr="003D68C8">
              <w:rPr>
                <w:rFonts w:ascii="Myriad Pro" w:hAnsi="Myriad Pro"/>
                <w:sz w:val="20"/>
              </w:rPr>
              <w:fldChar w:fldCharType="end"/>
            </w:r>
            <w:r>
              <w:rPr>
                <w:rFonts w:ascii="Myriad Pro" w:hAnsi="Myriad Pro"/>
                <w:sz w:val="20"/>
              </w:rPr>
              <w:t>)</w:t>
            </w:r>
          </w:p>
        </w:tc>
        <w:tc>
          <w:tcPr>
            <w:tcW w:w="6315" w:type="dxa"/>
          </w:tcPr>
          <w:p w14:paraId="08F548FD" w14:textId="76F40272" w:rsidR="003D68C8" w:rsidRDefault="003D68C8" w:rsidP="00AA752E">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The total number of biological sequences found in the patent, and the number of those which are nucleotide / protein.</w:t>
            </w:r>
          </w:p>
        </w:tc>
        <w:tc>
          <w:tcPr>
            <w:tcW w:w="3078" w:type="dxa"/>
          </w:tcPr>
          <w:p w14:paraId="44FDB820" w14:textId="0A0ECDAC" w:rsidR="003D68C8" w:rsidRDefault="003D68C8" w:rsidP="00AA752E">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Claims</w:t>
            </w:r>
          </w:p>
        </w:tc>
      </w:tr>
      <w:tr w:rsidR="003D68C8" w:rsidRPr="003F06CB" w14:paraId="2F6CE5BF"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29650B41" w14:textId="5C25E216" w:rsidR="003D68C8" w:rsidRDefault="003D68C8" w:rsidP="00AA752E">
            <w:pPr>
              <w:rPr>
                <w:rFonts w:ascii="Myriad Pro" w:hAnsi="Myriad Pro"/>
                <w:b w:val="0"/>
                <w:sz w:val="20"/>
              </w:rPr>
            </w:pPr>
            <w:r>
              <w:rPr>
                <w:rFonts w:ascii="Myriad Pro" w:hAnsi="Myriad Pro"/>
                <w:b w:val="0"/>
                <w:sz w:val="20"/>
              </w:rPr>
              <w:t>Claimed SEQ ID</w:t>
            </w:r>
          </w:p>
        </w:tc>
        <w:tc>
          <w:tcPr>
            <w:tcW w:w="2255" w:type="dxa"/>
          </w:tcPr>
          <w:p w14:paraId="246D885E" w14:textId="318AB4E1" w:rsidR="003D68C8" w:rsidRDefault="003D68C8" w:rsidP="00AA752E">
            <w:pPr>
              <w:tabs>
                <w:tab w:val="left" w:pos="976"/>
              </w:tabs>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D68C8">
              <w:rPr>
                <w:rFonts w:ascii="Myriad Pro" w:hAnsi="Myriad Pro"/>
                <w:sz w:val="20"/>
              </w:rPr>
              <w:t>1-934968;</w:t>
            </w:r>
          </w:p>
        </w:tc>
        <w:tc>
          <w:tcPr>
            <w:tcW w:w="6315" w:type="dxa"/>
          </w:tcPr>
          <w:p w14:paraId="19154A21" w14:textId="00D3B249" w:rsidR="003D68C8" w:rsidRDefault="003D68C8" w:rsidP="00AA752E">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A list of all of the SEQ ID NOs that are claimed in the claims section.</w:t>
            </w:r>
          </w:p>
        </w:tc>
        <w:tc>
          <w:tcPr>
            <w:tcW w:w="3078" w:type="dxa"/>
          </w:tcPr>
          <w:p w14:paraId="60C98E81" w14:textId="34F4F1CB" w:rsidR="003D68C8" w:rsidRDefault="003D68C8" w:rsidP="00AA752E">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Claims</w:t>
            </w:r>
          </w:p>
        </w:tc>
      </w:tr>
    </w:tbl>
    <w:p w14:paraId="4C088829" w14:textId="77777777" w:rsidR="00A2036B" w:rsidRPr="003F06CB" w:rsidRDefault="00A2036B">
      <w:pPr>
        <w:rPr>
          <w:rFonts w:ascii="Myriad Pro" w:hAnsi="Myriad Pro"/>
          <w:sz w:val="20"/>
        </w:rPr>
      </w:pPr>
    </w:p>
    <w:p w14:paraId="7E5C65E8" w14:textId="547ECA93" w:rsidR="0091276C" w:rsidRPr="003D68C8" w:rsidRDefault="003D68C8">
      <w:pPr>
        <w:rPr>
          <w:rFonts w:ascii="Myriad Pro" w:hAnsi="Myriad Pro"/>
          <w:b/>
          <w:sz w:val="20"/>
        </w:rPr>
      </w:pPr>
      <w:r w:rsidRPr="003D68C8">
        <w:rPr>
          <w:rFonts w:ascii="Myriad Pro" w:hAnsi="Myriad Pro"/>
          <w:b/>
          <w:sz w:val="20"/>
        </w:rPr>
        <w:t>Fields relating to the biological sequence.</w:t>
      </w:r>
    </w:p>
    <w:p w14:paraId="39BE6D64" w14:textId="77777777" w:rsidR="0091276C" w:rsidRPr="003F06CB" w:rsidRDefault="0091276C">
      <w:pPr>
        <w:rPr>
          <w:rFonts w:ascii="Myriad Pro" w:hAnsi="Myriad Pro"/>
          <w:sz w:val="20"/>
        </w:rPr>
      </w:pPr>
    </w:p>
    <w:tbl>
      <w:tblPr>
        <w:tblStyle w:val="LightShading-Accent5"/>
        <w:tblW w:w="0" w:type="auto"/>
        <w:tblLook w:val="04A0" w:firstRow="1" w:lastRow="0" w:firstColumn="1" w:lastColumn="0" w:noHBand="0" w:noVBand="1"/>
      </w:tblPr>
      <w:tblGrid>
        <w:gridCol w:w="1528"/>
        <w:gridCol w:w="2255"/>
        <w:gridCol w:w="6315"/>
        <w:gridCol w:w="3078"/>
      </w:tblGrid>
      <w:tr w:rsidR="0091276C" w:rsidRPr="003F06CB" w14:paraId="02BA6647" w14:textId="77777777" w:rsidTr="0000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597775C2" w14:textId="77777777" w:rsidR="0091276C" w:rsidRPr="003F06CB" w:rsidRDefault="0091276C" w:rsidP="0091276C">
            <w:pPr>
              <w:rPr>
                <w:rFonts w:ascii="Myriad Pro" w:hAnsi="Myriad Pro"/>
                <w:b w:val="0"/>
                <w:sz w:val="20"/>
              </w:rPr>
            </w:pPr>
            <w:r w:rsidRPr="003F06CB">
              <w:rPr>
                <w:rFonts w:ascii="Myriad Pro" w:hAnsi="Myriad Pro"/>
                <w:b w:val="0"/>
                <w:sz w:val="20"/>
              </w:rPr>
              <w:t>Field</w:t>
            </w:r>
          </w:p>
        </w:tc>
        <w:tc>
          <w:tcPr>
            <w:tcW w:w="2255" w:type="dxa"/>
          </w:tcPr>
          <w:p w14:paraId="56ED8AE9" w14:textId="77777777" w:rsidR="0091276C" w:rsidRPr="003F06CB" w:rsidRDefault="0091276C" w:rsidP="0091276C">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Example</w:t>
            </w:r>
          </w:p>
        </w:tc>
        <w:tc>
          <w:tcPr>
            <w:tcW w:w="6315" w:type="dxa"/>
          </w:tcPr>
          <w:p w14:paraId="71F6FB03" w14:textId="77777777" w:rsidR="0091276C" w:rsidRPr="003F06CB" w:rsidRDefault="0091276C" w:rsidP="0091276C">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Description</w:t>
            </w:r>
          </w:p>
        </w:tc>
        <w:tc>
          <w:tcPr>
            <w:tcW w:w="3078" w:type="dxa"/>
          </w:tcPr>
          <w:p w14:paraId="2B089149" w14:textId="77777777" w:rsidR="0091276C" w:rsidRPr="003F06CB" w:rsidRDefault="0091276C" w:rsidP="0091276C">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Related to</w:t>
            </w:r>
          </w:p>
        </w:tc>
      </w:tr>
      <w:tr w:rsidR="00AA752E" w:rsidRPr="003F06CB" w14:paraId="74A30E99"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5E38EA03" w14:textId="0C987A48" w:rsidR="00AA752E" w:rsidRPr="003F06CB" w:rsidRDefault="00AA752E" w:rsidP="0091276C">
            <w:pPr>
              <w:rPr>
                <w:rFonts w:ascii="Myriad Pro" w:hAnsi="Myriad Pro"/>
                <w:b w:val="0"/>
                <w:sz w:val="20"/>
              </w:rPr>
            </w:pPr>
            <w:r w:rsidRPr="003F06CB">
              <w:rPr>
                <w:rFonts w:ascii="Myriad Pro" w:hAnsi="Myriad Pro"/>
                <w:b w:val="0"/>
                <w:sz w:val="20"/>
              </w:rPr>
              <w:t>Patent SEQ ID NO</w:t>
            </w:r>
          </w:p>
        </w:tc>
        <w:tc>
          <w:tcPr>
            <w:tcW w:w="2255" w:type="dxa"/>
          </w:tcPr>
          <w:p w14:paraId="48765DD7" w14:textId="5097D03B" w:rsidR="00AA752E" w:rsidRPr="003F06CB" w:rsidRDefault="00AA752E" w:rsidP="0091276C">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sz w:val="20"/>
                <w:szCs w:val="20"/>
                <w:lang w:eastAsia="en-US"/>
              </w:rPr>
            </w:pPr>
            <w:r w:rsidRPr="003F06CB">
              <w:rPr>
                <w:rFonts w:ascii="Myriad Pro" w:hAnsi="Myriad Pro"/>
                <w:sz w:val="20"/>
              </w:rPr>
              <w:t>650018</w:t>
            </w:r>
          </w:p>
        </w:tc>
        <w:tc>
          <w:tcPr>
            <w:tcW w:w="6315" w:type="dxa"/>
          </w:tcPr>
          <w:p w14:paraId="7FFAD865" w14:textId="2EDF9D7F" w:rsidR="00AA752E" w:rsidRPr="003F06CB" w:rsidRDefault="00AA752E" w:rsidP="00940D54">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 xml:space="preserve">The ID of </w:t>
            </w:r>
            <w:r w:rsidR="00940D54">
              <w:rPr>
                <w:rFonts w:ascii="Myriad Pro" w:hAnsi="Myriad Pro"/>
                <w:sz w:val="20"/>
              </w:rPr>
              <w:t>the biological sequence itself within the patent.</w:t>
            </w:r>
          </w:p>
        </w:tc>
        <w:tc>
          <w:tcPr>
            <w:tcW w:w="3078" w:type="dxa"/>
          </w:tcPr>
          <w:p w14:paraId="554C8BFB" w14:textId="36764081" w:rsidR="00AA752E" w:rsidRPr="003F06CB" w:rsidRDefault="00AA752E"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Identifier</w:t>
            </w:r>
          </w:p>
        </w:tc>
      </w:tr>
      <w:tr w:rsidR="0091276C" w:rsidRPr="003F06CB" w14:paraId="13896AF2"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43F27395" w14:textId="77777777" w:rsidR="0091276C" w:rsidRPr="003F06CB" w:rsidRDefault="0091276C" w:rsidP="0091276C">
            <w:pPr>
              <w:rPr>
                <w:rFonts w:ascii="Myriad Pro" w:hAnsi="Myriad Pro"/>
                <w:b w:val="0"/>
                <w:sz w:val="20"/>
              </w:rPr>
            </w:pPr>
            <w:r w:rsidRPr="003F06CB">
              <w:rPr>
                <w:rFonts w:ascii="Myriad Pro" w:hAnsi="Myriad Pro"/>
                <w:b w:val="0"/>
                <w:sz w:val="20"/>
              </w:rPr>
              <w:t>Identifier</w:t>
            </w:r>
          </w:p>
        </w:tc>
        <w:tc>
          <w:tcPr>
            <w:tcW w:w="2255" w:type="dxa"/>
          </w:tcPr>
          <w:p w14:paraId="4748E10A" w14:textId="77777777" w:rsidR="0091276C" w:rsidRPr="003F06CB" w:rsidRDefault="0091276C" w:rsidP="0091276C">
            <w:pPr>
              <w:cnfStyle w:val="000000000000" w:firstRow="0" w:lastRow="0" w:firstColumn="0" w:lastColumn="0" w:oddVBand="0" w:evenVBand="0" w:oddHBand="0" w:evenHBand="0" w:firstRowFirstColumn="0" w:firstRowLastColumn="0" w:lastRowFirstColumn="0" w:lastRowLastColumn="0"/>
              <w:rPr>
                <w:rFonts w:ascii="Myriad Pro" w:eastAsia="Times New Roman" w:hAnsi="Myriad Pro" w:cs="Times New Roman"/>
                <w:sz w:val="20"/>
                <w:szCs w:val="20"/>
                <w:lang w:eastAsia="en-US"/>
              </w:rPr>
            </w:pPr>
            <w:r w:rsidRPr="003F06CB">
              <w:rPr>
                <w:rFonts w:ascii="Myriad Pro" w:eastAsia="Times New Roman" w:hAnsi="Myriad Pro" w:cs="Times New Roman"/>
                <w:sz w:val="20"/>
                <w:szCs w:val="20"/>
                <w:lang w:eastAsia="en-US"/>
              </w:rPr>
              <w:t>WO2012087983-650018</w:t>
            </w:r>
          </w:p>
        </w:tc>
        <w:tc>
          <w:tcPr>
            <w:tcW w:w="6315" w:type="dxa"/>
          </w:tcPr>
          <w:p w14:paraId="51EE192B" w14:textId="45C736CC" w:rsidR="0091276C" w:rsidRPr="003F06CB" w:rsidRDefault="0091276C" w:rsidP="00940D54">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 xml:space="preserve">The primary identifier of the </w:t>
            </w:r>
            <w:r w:rsidR="00940D54">
              <w:rPr>
                <w:rFonts w:ascii="Myriad Pro" w:hAnsi="Myriad Pro"/>
                <w:sz w:val="20"/>
              </w:rPr>
              <w:t>sequence, which concatenates the Patent Number and the Patent SEQ ID NO.</w:t>
            </w:r>
          </w:p>
        </w:tc>
        <w:tc>
          <w:tcPr>
            <w:tcW w:w="3078" w:type="dxa"/>
          </w:tcPr>
          <w:p w14:paraId="36486CF9" w14:textId="7CF00ABB" w:rsidR="0091276C" w:rsidRPr="003F06CB" w:rsidRDefault="0091276C" w:rsidP="00940D54">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Patent SEQ ID NO</w:t>
            </w:r>
          </w:p>
        </w:tc>
      </w:tr>
      <w:tr w:rsidR="0091276C" w:rsidRPr="003F06CB" w14:paraId="3BDE4F3F"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19D87B44" w14:textId="77777777" w:rsidR="0091276C" w:rsidRPr="003F06CB" w:rsidRDefault="0091276C" w:rsidP="0091276C">
            <w:pPr>
              <w:rPr>
                <w:rFonts w:ascii="Myriad Pro" w:hAnsi="Myriad Pro"/>
                <w:b w:val="0"/>
                <w:sz w:val="20"/>
              </w:rPr>
            </w:pPr>
            <w:r w:rsidRPr="003F06CB">
              <w:rPr>
                <w:rFonts w:ascii="Myriad Pro" w:hAnsi="Myriad Pro"/>
                <w:b w:val="0"/>
                <w:sz w:val="20"/>
              </w:rPr>
              <w:t>Patent sequence location</w:t>
            </w:r>
          </w:p>
        </w:tc>
        <w:tc>
          <w:tcPr>
            <w:tcW w:w="2255" w:type="dxa"/>
          </w:tcPr>
          <w:p w14:paraId="20FD9FC5" w14:textId="77777777" w:rsidR="0091276C" w:rsidRPr="003F06CB" w:rsidRDefault="0091276C"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Claim: 1</w:t>
            </w:r>
          </w:p>
          <w:p w14:paraId="3CE707A8" w14:textId="77777777" w:rsidR="0091276C" w:rsidRPr="003F06CB" w:rsidRDefault="0091276C" w:rsidP="0091276C">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color w:val="000000"/>
                <w:sz w:val="18"/>
                <w:szCs w:val="17"/>
                <w:shd w:val="clear" w:color="auto" w:fill="FFFFFF"/>
                <w:lang w:eastAsia="en-US"/>
              </w:rPr>
            </w:pPr>
          </w:p>
        </w:tc>
        <w:tc>
          <w:tcPr>
            <w:tcW w:w="6315" w:type="dxa"/>
          </w:tcPr>
          <w:p w14:paraId="061D8FA0" w14:textId="77777777" w:rsidR="0091276C" w:rsidRPr="003F06CB" w:rsidRDefault="0091276C"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The location of of the biological sequence in the patent. For instance, is it in the claims of the patent? If so, which claims?</w:t>
            </w:r>
          </w:p>
        </w:tc>
        <w:tc>
          <w:tcPr>
            <w:tcW w:w="3078" w:type="dxa"/>
          </w:tcPr>
          <w:p w14:paraId="371BAD90" w14:textId="77777777" w:rsidR="0091276C" w:rsidRPr="003F06CB" w:rsidRDefault="0091276C"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91276C" w:rsidRPr="003F06CB" w14:paraId="165BBBBD"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5A92E6DF" w14:textId="77777777" w:rsidR="0091276C" w:rsidRPr="003F06CB" w:rsidRDefault="0091276C" w:rsidP="0091276C">
            <w:pPr>
              <w:rPr>
                <w:rFonts w:ascii="Myriad Pro" w:hAnsi="Myriad Pro"/>
                <w:b w:val="0"/>
                <w:sz w:val="20"/>
              </w:rPr>
            </w:pPr>
            <w:r w:rsidRPr="003F06CB">
              <w:rPr>
                <w:rFonts w:ascii="Myriad Pro" w:hAnsi="Myriad Pro"/>
                <w:b w:val="0"/>
                <w:sz w:val="20"/>
              </w:rPr>
              <w:t>Organism (non-normalized name)</w:t>
            </w:r>
          </w:p>
        </w:tc>
        <w:tc>
          <w:tcPr>
            <w:tcW w:w="2255" w:type="dxa"/>
          </w:tcPr>
          <w:p w14:paraId="50AFE1B0" w14:textId="77777777" w:rsidR="0091276C" w:rsidRPr="003F06CB" w:rsidRDefault="0091276C" w:rsidP="0091276C">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Homo sapiens</w:t>
            </w:r>
          </w:p>
          <w:p w14:paraId="0671ED44" w14:textId="77777777" w:rsidR="0091276C" w:rsidRPr="003F06CB" w:rsidRDefault="0091276C" w:rsidP="0091276C">
            <w:pPr>
              <w:ind w:firstLine="720"/>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c>
          <w:tcPr>
            <w:tcW w:w="6315" w:type="dxa"/>
          </w:tcPr>
          <w:p w14:paraId="5BA7F263" w14:textId="77777777" w:rsidR="0091276C" w:rsidRPr="003F06CB" w:rsidRDefault="0091276C" w:rsidP="0091276C">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This field should not be included – drop it from the report.</w:t>
            </w:r>
          </w:p>
        </w:tc>
        <w:tc>
          <w:tcPr>
            <w:tcW w:w="3078" w:type="dxa"/>
          </w:tcPr>
          <w:p w14:paraId="550AB201" w14:textId="77777777" w:rsidR="0091276C" w:rsidRPr="003F06CB" w:rsidRDefault="0091276C" w:rsidP="0091276C">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r>
      <w:tr w:rsidR="0091276C" w:rsidRPr="003F06CB" w14:paraId="330C8B78"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583E004D" w14:textId="77777777" w:rsidR="0091276C" w:rsidRPr="003F06CB" w:rsidRDefault="0091276C" w:rsidP="0091276C">
            <w:pPr>
              <w:rPr>
                <w:rFonts w:ascii="Myriad Pro" w:hAnsi="Myriad Pro"/>
                <w:b w:val="0"/>
                <w:sz w:val="20"/>
              </w:rPr>
            </w:pPr>
            <w:r w:rsidRPr="003F06CB">
              <w:rPr>
                <w:rFonts w:ascii="Myriad Pro" w:hAnsi="Myriad Pro"/>
                <w:b w:val="0"/>
                <w:sz w:val="20"/>
              </w:rPr>
              <w:t>Organism</w:t>
            </w:r>
          </w:p>
        </w:tc>
        <w:tc>
          <w:tcPr>
            <w:tcW w:w="2255" w:type="dxa"/>
          </w:tcPr>
          <w:p w14:paraId="5D9E5E1E" w14:textId="77777777" w:rsidR="0091276C" w:rsidRPr="003F06CB" w:rsidRDefault="0091276C"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Homo sapiens</w:t>
            </w:r>
          </w:p>
          <w:p w14:paraId="1F8D7E11" w14:textId="77777777" w:rsidR="0091276C" w:rsidRPr="003F06CB" w:rsidRDefault="0091276C" w:rsidP="0091276C">
            <w:pPr>
              <w:ind w:firstLine="720"/>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c>
          <w:tcPr>
            <w:tcW w:w="6315" w:type="dxa"/>
          </w:tcPr>
          <w:p w14:paraId="122A0B80" w14:textId="77777777" w:rsidR="0091276C" w:rsidRPr="003F06CB" w:rsidRDefault="0091276C"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The proper description of the species from which the biological sequence came.</w:t>
            </w:r>
          </w:p>
        </w:tc>
        <w:tc>
          <w:tcPr>
            <w:tcW w:w="3078" w:type="dxa"/>
          </w:tcPr>
          <w:p w14:paraId="7207DF40" w14:textId="77777777" w:rsidR="0091276C" w:rsidRPr="003F06CB" w:rsidRDefault="0091276C"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3F06CB">
              <w:rPr>
                <w:rFonts w:ascii="Myriad Pro" w:hAnsi="Myriad Pro"/>
                <w:sz w:val="20"/>
              </w:rPr>
              <w:t>Taxonomy ID</w:t>
            </w:r>
          </w:p>
        </w:tc>
      </w:tr>
      <w:tr w:rsidR="0091276C" w:rsidRPr="003F06CB" w14:paraId="4A7B2CC6"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034F3FC2" w14:textId="77777777" w:rsidR="0091276C" w:rsidRPr="003F06CB" w:rsidRDefault="0091276C" w:rsidP="0091276C">
            <w:pPr>
              <w:rPr>
                <w:rFonts w:ascii="Myriad Pro" w:hAnsi="Myriad Pro"/>
                <w:b w:val="0"/>
                <w:sz w:val="20"/>
              </w:rPr>
            </w:pPr>
            <w:r w:rsidRPr="003F06CB">
              <w:rPr>
                <w:rFonts w:ascii="Myriad Pro" w:hAnsi="Myriad Pro"/>
                <w:b w:val="0"/>
                <w:sz w:val="20"/>
              </w:rPr>
              <w:t>Taxonomy ID</w:t>
            </w:r>
          </w:p>
        </w:tc>
        <w:tc>
          <w:tcPr>
            <w:tcW w:w="2255" w:type="dxa"/>
          </w:tcPr>
          <w:p w14:paraId="124D9BB1" w14:textId="77777777" w:rsidR="0091276C" w:rsidRPr="003F06CB" w:rsidRDefault="0091276C" w:rsidP="0091276C">
            <w:pPr>
              <w:tabs>
                <w:tab w:val="left" w:pos="976"/>
              </w:tabs>
              <w:cnfStyle w:val="000000000000" w:firstRow="0" w:lastRow="0" w:firstColumn="0" w:lastColumn="0" w:oddVBand="0" w:evenVBand="0" w:oddHBand="0" w:evenHBand="0" w:firstRowFirstColumn="0" w:firstRowLastColumn="0" w:lastRowFirstColumn="0" w:lastRowLastColumn="0"/>
              <w:rPr>
                <w:rFonts w:ascii="Myriad Pro" w:eastAsia="Times New Roman" w:hAnsi="Myriad Pro" w:cs="Times New Roman"/>
                <w:color w:val="000000"/>
                <w:sz w:val="18"/>
                <w:szCs w:val="17"/>
                <w:shd w:val="clear" w:color="auto" w:fill="FFFFFF"/>
                <w:lang w:eastAsia="en-US"/>
              </w:rPr>
            </w:pPr>
            <w:r w:rsidRPr="003F06CB">
              <w:rPr>
                <w:rFonts w:ascii="Myriad Pro" w:hAnsi="Myriad Pro"/>
                <w:sz w:val="20"/>
              </w:rPr>
              <w:t>9606</w:t>
            </w:r>
          </w:p>
        </w:tc>
        <w:tc>
          <w:tcPr>
            <w:tcW w:w="6315" w:type="dxa"/>
          </w:tcPr>
          <w:p w14:paraId="465AA135" w14:textId="77777777" w:rsidR="0091276C" w:rsidRPr="003F06CB" w:rsidRDefault="0091276C" w:rsidP="0091276C">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A numeric code to describe the organism precisely.</w:t>
            </w:r>
          </w:p>
        </w:tc>
        <w:tc>
          <w:tcPr>
            <w:tcW w:w="3078" w:type="dxa"/>
          </w:tcPr>
          <w:p w14:paraId="1DE738CF" w14:textId="77777777" w:rsidR="0091276C" w:rsidRPr="003F06CB" w:rsidRDefault="0091276C" w:rsidP="0091276C">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Organism</w:t>
            </w:r>
          </w:p>
        </w:tc>
      </w:tr>
      <w:tr w:rsidR="0091276C" w:rsidRPr="003F06CB" w14:paraId="151C4441"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379B7DAF" w14:textId="6735A3CA" w:rsidR="0091276C" w:rsidRPr="003F06CB" w:rsidRDefault="00E27F44" w:rsidP="0091276C">
            <w:pPr>
              <w:rPr>
                <w:rFonts w:ascii="Myriad Pro" w:hAnsi="Myriad Pro"/>
                <w:b w:val="0"/>
                <w:sz w:val="20"/>
              </w:rPr>
            </w:pPr>
            <w:r>
              <w:rPr>
                <w:rFonts w:ascii="Myriad Pro" w:hAnsi="Myriad Pro"/>
                <w:b w:val="0"/>
                <w:sz w:val="20"/>
              </w:rPr>
              <w:t>Subj. sequence length</w:t>
            </w:r>
          </w:p>
        </w:tc>
        <w:tc>
          <w:tcPr>
            <w:tcW w:w="2255" w:type="dxa"/>
          </w:tcPr>
          <w:p w14:paraId="63317478" w14:textId="6DE03C02" w:rsidR="0091276C" w:rsidRPr="003F06CB" w:rsidRDefault="00E27F44" w:rsidP="0091276C">
            <w:pPr>
              <w:tabs>
                <w:tab w:val="left" w:pos="976"/>
              </w:tabs>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E27F44">
              <w:rPr>
                <w:rFonts w:ascii="Myriad Pro" w:hAnsi="Myriad Pro"/>
                <w:sz w:val="20"/>
              </w:rPr>
              <w:t>467413</w:t>
            </w:r>
          </w:p>
        </w:tc>
        <w:tc>
          <w:tcPr>
            <w:tcW w:w="6315" w:type="dxa"/>
          </w:tcPr>
          <w:p w14:paraId="7B4E0DE3" w14:textId="32FB32DD" w:rsidR="0091276C" w:rsidRPr="003F06CB" w:rsidRDefault="00E27F44"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The length of the nucleotide or protein sequence</w:t>
            </w:r>
          </w:p>
        </w:tc>
        <w:tc>
          <w:tcPr>
            <w:tcW w:w="3078" w:type="dxa"/>
          </w:tcPr>
          <w:p w14:paraId="7C77A5B0" w14:textId="77777777" w:rsidR="0091276C" w:rsidRPr="003F06CB" w:rsidRDefault="0091276C" w:rsidP="0091276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bl>
    <w:p w14:paraId="5E633A8F" w14:textId="0EEB3D14" w:rsidR="00043196" w:rsidRDefault="00043196" w:rsidP="00043196">
      <w:pPr>
        <w:rPr>
          <w:rFonts w:ascii="Myriad Pro" w:hAnsi="Myriad Pro"/>
          <w:b/>
          <w:sz w:val="20"/>
        </w:rPr>
      </w:pPr>
      <w:r w:rsidRPr="003D68C8">
        <w:rPr>
          <w:rFonts w:ascii="Myriad Pro" w:hAnsi="Myriad Pro"/>
          <w:b/>
          <w:sz w:val="20"/>
        </w:rPr>
        <w:t xml:space="preserve">Fields relating to </w:t>
      </w:r>
      <w:r>
        <w:rPr>
          <w:rFonts w:ascii="Myriad Pro" w:hAnsi="Myriad Pro"/>
          <w:b/>
          <w:sz w:val="20"/>
        </w:rPr>
        <w:t>dates and timelines. Ideally these dates are visualized on some kind of a dateline.</w:t>
      </w:r>
    </w:p>
    <w:tbl>
      <w:tblPr>
        <w:tblStyle w:val="LightShading-Accent4"/>
        <w:tblW w:w="0" w:type="auto"/>
        <w:tblLook w:val="04A0" w:firstRow="1" w:lastRow="0" w:firstColumn="1" w:lastColumn="0" w:noHBand="0" w:noVBand="1"/>
      </w:tblPr>
      <w:tblGrid>
        <w:gridCol w:w="1528"/>
        <w:gridCol w:w="2255"/>
        <w:gridCol w:w="6315"/>
        <w:gridCol w:w="3078"/>
      </w:tblGrid>
      <w:tr w:rsidR="00043196" w:rsidRPr="003F06CB" w14:paraId="64A6333F" w14:textId="77777777" w:rsidTr="0000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6924BA06" w14:textId="77777777" w:rsidR="00043196" w:rsidRPr="003F06CB" w:rsidRDefault="00043196" w:rsidP="00043196">
            <w:pPr>
              <w:rPr>
                <w:rFonts w:ascii="Myriad Pro" w:hAnsi="Myriad Pro"/>
                <w:b w:val="0"/>
                <w:sz w:val="20"/>
              </w:rPr>
            </w:pPr>
            <w:r w:rsidRPr="003F06CB">
              <w:rPr>
                <w:rFonts w:ascii="Myriad Pro" w:hAnsi="Myriad Pro"/>
                <w:b w:val="0"/>
                <w:sz w:val="20"/>
              </w:rPr>
              <w:t>Field</w:t>
            </w:r>
          </w:p>
        </w:tc>
        <w:tc>
          <w:tcPr>
            <w:tcW w:w="2255" w:type="dxa"/>
          </w:tcPr>
          <w:p w14:paraId="41016BB8" w14:textId="77777777" w:rsidR="00043196" w:rsidRPr="003F06CB" w:rsidRDefault="00043196" w:rsidP="0004319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Example</w:t>
            </w:r>
          </w:p>
        </w:tc>
        <w:tc>
          <w:tcPr>
            <w:tcW w:w="6315" w:type="dxa"/>
          </w:tcPr>
          <w:p w14:paraId="6E8E4F21" w14:textId="77777777" w:rsidR="00043196" w:rsidRPr="003F06CB" w:rsidRDefault="00043196" w:rsidP="0004319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Description</w:t>
            </w:r>
          </w:p>
        </w:tc>
        <w:tc>
          <w:tcPr>
            <w:tcW w:w="3078" w:type="dxa"/>
          </w:tcPr>
          <w:p w14:paraId="647E844C" w14:textId="77777777" w:rsidR="00043196" w:rsidRPr="003F06CB" w:rsidRDefault="00043196" w:rsidP="00043196">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Related to</w:t>
            </w:r>
          </w:p>
        </w:tc>
      </w:tr>
      <w:tr w:rsidR="008140BC" w:rsidRPr="003F06CB" w14:paraId="3048763A"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5708D758" w14:textId="186D5C80" w:rsidR="008140BC" w:rsidRPr="003F06CB" w:rsidRDefault="008140BC" w:rsidP="00043196">
            <w:pPr>
              <w:rPr>
                <w:rFonts w:ascii="Myriad Pro" w:hAnsi="Myriad Pro"/>
                <w:b w:val="0"/>
                <w:sz w:val="20"/>
              </w:rPr>
            </w:pPr>
            <w:r>
              <w:rPr>
                <w:rFonts w:ascii="Myriad Pro" w:hAnsi="Myriad Pro"/>
                <w:b w:val="0"/>
                <w:sz w:val="20"/>
              </w:rPr>
              <w:t>Earliest priority date</w:t>
            </w:r>
          </w:p>
        </w:tc>
        <w:tc>
          <w:tcPr>
            <w:tcW w:w="2255" w:type="dxa"/>
          </w:tcPr>
          <w:p w14:paraId="093A348C" w14:textId="76D6BD6B" w:rsidR="008140BC" w:rsidRPr="003F06CB" w:rsidRDefault="008140BC" w:rsidP="00043196">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sz w:val="20"/>
                <w:szCs w:val="20"/>
                <w:lang w:eastAsia="en-US"/>
              </w:rPr>
            </w:pPr>
            <w:r w:rsidRPr="008140BC">
              <w:rPr>
                <w:rFonts w:ascii="Myriad Pro" w:eastAsia="Times New Roman" w:hAnsi="Myriad Pro" w:cs="Times New Roman"/>
                <w:sz w:val="20"/>
                <w:szCs w:val="20"/>
                <w:lang w:eastAsia="en-US"/>
              </w:rPr>
              <w:t>20-Dec-2010</w:t>
            </w:r>
          </w:p>
        </w:tc>
        <w:tc>
          <w:tcPr>
            <w:tcW w:w="6315" w:type="dxa"/>
            <w:vMerge w:val="restart"/>
          </w:tcPr>
          <w:p w14:paraId="18FE8FB7" w14:textId="3EAC9672" w:rsidR="008140BC" w:rsidRPr="003F06CB" w:rsidRDefault="008140BC" w:rsidP="0004319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These date values are important to understanding patent rights. We would like for them to be visualized over a timeline or dateline of some kind.</w:t>
            </w:r>
          </w:p>
        </w:tc>
        <w:tc>
          <w:tcPr>
            <w:tcW w:w="3078" w:type="dxa"/>
          </w:tcPr>
          <w:p w14:paraId="78DC2370" w14:textId="45619051" w:rsidR="008140BC" w:rsidRPr="003F06CB" w:rsidRDefault="008140BC" w:rsidP="0004319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8140BC" w:rsidRPr="003F06CB" w14:paraId="3117C2E4"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66EC5055" w14:textId="28E321DE" w:rsidR="008140BC" w:rsidRPr="003F06CB" w:rsidRDefault="008140BC" w:rsidP="00043196">
            <w:pPr>
              <w:rPr>
                <w:rFonts w:ascii="Myriad Pro" w:hAnsi="Myriad Pro"/>
                <w:b w:val="0"/>
                <w:sz w:val="20"/>
              </w:rPr>
            </w:pPr>
            <w:r>
              <w:rPr>
                <w:rFonts w:ascii="Myriad Pro" w:hAnsi="Myriad Pro"/>
                <w:b w:val="0"/>
                <w:sz w:val="20"/>
              </w:rPr>
              <w:t>Patent filing date</w:t>
            </w:r>
          </w:p>
        </w:tc>
        <w:tc>
          <w:tcPr>
            <w:tcW w:w="2255" w:type="dxa"/>
          </w:tcPr>
          <w:p w14:paraId="288D4EF3" w14:textId="77777777" w:rsidR="008140BC" w:rsidRPr="008140BC" w:rsidRDefault="008140BC" w:rsidP="008140BC">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8140BC">
              <w:rPr>
                <w:rFonts w:ascii="Myriad Pro" w:hAnsi="Myriad Pro"/>
                <w:sz w:val="20"/>
              </w:rPr>
              <w:t>19-Dec-2011</w:t>
            </w:r>
          </w:p>
          <w:p w14:paraId="12D2AEBD" w14:textId="33E9B9E5" w:rsidR="008140BC" w:rsidRPr="003F06CB" w:rsidRDefault="008140BC" w:rsidP="00043196">
            <w:pPr>
              <w:cnfStyle w:val="000000000000" w:firstRow="0" w:lastRow="0" w:firstColumn="0" w:lastColumn="0" w:oddVBand="0" w:evenVBand="0" w:oddHBand="0" w:evenHBand="0" w:firstRowFirstColumn="0" w:firstRowLastColumn="0" w:lastRowFirstColumn="0" w:lastRowLastColumn="0"/>
              <w:rPr>
                <w:rFonts w:ascii="Myriad Pro" w:eastAsia="Times New Roman" w:hAnsi="Myriad Pro" w:cs="Times New Roman"/>
                <w:sz w:val="20"/>
                <w:szCs w:val="20"/>
                <w:lang w:eastAsia="en-US"/>
              </w:rPr>
            </w:pPr>
          </w:p>
        </w:tc>
        <w:tc>
          <w:tcPr>
            <w:tcW w:w="6315" w:type="dxa"/>
            <w:vMerge/>
          </w:tcPr>
          <w:p w14:paraId="378644AE" w14:textId="3ADE4967" w:rsidR="008140BC" w:rsidRPr="003F06CB" w:rsidRDefault="008140BC" w:rsidP="0004319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c>
          <w:tcPr>
            <w:tcW w:w="3078" w:type="dxa"/>
          </w:tcPr>
          <w:p w14:paraId="35058DA5" w14:textId="7CB2D047" w:rsidR="008140BC" w:rsidRPr="003F06CB" w:rsidRDefault="008140BC" w:rsidP="0004319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r>
      <w:tr w:rsidR="008140BC" w:rsidRPr="003F06CB" w14:paraId="1E09C398"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779C7765" w14:textId="2EEFCE05" w:rsidR="008140BC" w:rsidRPr="003F06CB" w:rsidRDefault="008140BC" w:rsidP="00043196">
            <w:pPr>
              <w:rPr>
                <w:rFonts w:ascii="Myriad Pro" w:hAnsi="Myriad Pro"/>
                <w:b w:val="0"/>
                <w:sz w:val="20"/>
              </w:rPr>
            </w:pPr>
            <w:r>
              <w:rPr>
                <w:rFonts w:ascii="Myriad Pro" w:hAnsi="Myriad Pro"/>
                <w:b w:val="0"/>
                <w:sz w:val="20"/>
              </w:rPr>
              <w:t>Earliest publication date</w:t>
            </w:r>
          </w:p>
        </w:tc>
        <w:tc>
          <w:tcPr>
            <w:tcW w:w="2255" w:type="dxa"/>
          </w:tcPr>
          <w:p w14:paraId="591F20D1" w14:textId="64FA24CD" w:rsidR="008140BC" w:rsidRPr="003F06CB" w:rsidRDefault="008140BC" w:rsidP="008140BC">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color w:val="000000"/>
                <w:sz w:val="18"/>
                <w:szCs w:val="17"/>
                <w:shd w:val="clear" w:color="auto" w:fill="FFFFFF"/>
                <w:lang w:eastAsia="en-US"/>
              </w:rPr>
            </w:pPr>
            <w:r w:rsidRPr="008140BC">
              <w:rPr>
                <w:rFonts w:ascii="Myriad Pro" w:hAnsi="Myriad Pro"/>
                <w:sz w:val="20"/>
              </w:rPr>
              <w:t>28-Jun-2012</w:t>
            </w:r>
          </w:p>
        </w:tc>
        <w:tc>
          <w:tcPr>
            <w:tcW w:w="6315" w:type="dxa"/>
            <w:vMerge/>
          </w:tcPr>
          <w:p w14:paraId="1A3AC925" w14:textId="40BF6B89" w:rsidR="008140BC" w:rsidRPr="003F06CB" w:rsidRDefault="008140BC" w:rsidP="0004319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c>
          <w:tcPr>
            <w:tcW w:w="3078" w:type="dxa"/>
          </w:tcPr>
          <w:p w14:paraId="5C435466" w14:textId="77777777" w:rsidR="008140BC" w:rsidRPr="003F06CB" w:rsidRDefault="008140BC" w:rsidP="0004319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8140BC" w:rsidRPr="003F06CB" w14:paraId="4762DFC4"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77A15F54" w14:textId="5B386EBA" w:rsidR="008140BC" w:rsidRPr="003F06CB" w:rsidRDefault="008140BC" w:rsidP="00043196">
            <w:pPr>
              <w:rPr>
                <w:rFonts w:ascii="Myriad Pro" w:hAnsi="Myriad Pro"/>
                <w:b w:val="0"/>
                <w:sz w:val="20"/>
              </w:rPr>
            </w:pPr>
            <w:r>
              <w:rPr>
                <w:rFonts w:ascii="Myriad Pro" w:hAnsi="Myriad Pro"/>
                <w:b w:val="0"/>
                <w:sz w:val="20"/>
              </w:rPr>
              <w:t>Publication date</w:t>
            </w:r>
          </w:p>
        </w:tc>
        <w:tc>
          <w:tcPr>
            <w:tcW w:w="2255" w:type="dxa"/>
          </w:tcPr>
          <w:p w14:paraId="30AB63BC" w14:textId="4ABDDC77" w:rsidR="008140BC" w:rsidRPr="003F06CB" w:rsidRDefault="008140BC" w:rsidP="008140BC">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8140BC">
              <w:rPr>
                <w:rFonts w:ascii="Myriad Pro" w:hAnsi="Myriad Pro"/>
                <w:sz w:val="20"/>
              </w:rPr>
              <w:t>28-Jun-2012</w:t>
            </w:r>
          </w:p>
        </w:tc>
        <w:tc>
          <w:tcPr>
            <w:tcW w:w="6315" w:type="dxa"/>
            <w:vMerge/>
          </w:tcPr>
          <w:p w14:paraId="3A1DE8FB" w14:textId="1EFCC990" w:rsidR="008140BC" w:rsidRPr="003F06CB" w:rsidRDefault="008140BC" w:rsidP="0004319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c>
          <w:tcPr>
            <w:tcW w:w="3078" w:type="dxa"/>
          </w:tcPr>
          <w:p w14:paraId="287FBC2D" w14:textId="77777777" w:rsidR="008140BC" w:rsidRPr="003F06CB" w:rsidRDefault="008140BC" w:rsidP="0004319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r>
      <w:tr w:rsidR="008140BC" w:rsidRPr="003F06CB" w14:paraId="110DAF75"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2554C5F6" w14:textId="7A8E66A2" w:rsidR="008140BC" w:rsidRDefault="008140BC" w:rsidP="00043196">
            <w:pPr>
              <w:rPr>
                <w:rFonts w:ascii="Myriad Pro" w:hAnsi="Myriad Pro"/>
                <w:b w:val="0"/>
                <w:sz w:val="20"/>
              </w:rPr>
            </w:pPr>
            <w:r>
              <w:rPr>
                <w:rFonts w:ascii="Myriad Pro" w:hAnsi="Myriad Pro"/>
                <w:b w:val="0"/>
                <w:sz w:val="20"/>
              </w:rPr>
              <w:t>PCT publication date</w:t>
            </w:r>
          </w:p>
        </w:tc>
        <w:tc>
          <w:tcPr>
            <w:tcW w:w="2255" w:type="dxa"/>
          </w:tcPr>
          <w:p w14:paraId="403B4356" w14:textId="1F4B82ED" w:rsidR="008140BC" w:rsidRPr="008140BC" w:rsidRDefault="008140BC" w:rsidP="008140BC">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sidRPr="008140BC">
              <w:rPr>
                <w:rFonts w:ascii="Myriad Pro" w:hAnsi="Myriad Pro"/>
                <w:sz w:val="20"/>
              </w:rPr>
              <w:t>28-Jun-2012</w:t>
            </w:r>
          </w:p>
        </w:tc>
        <w:tc>
          <w:tcPr>
            <w:tcW w:w="6315" w:type="dxa"/>
            <w:vMerge/>
          </w:tcPr>
          <w:p w14:paraId="3C931355" w14:textId="77777777" w:rsidR="008140BC" w:rsidRPr="003F06CB" w:rsidRDefault="008140BC" w:rsidP="0004319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c>
          <w:tcPr>
            <w:tcW w:w="3078" w:type="dxa"/>
          </w:tcPr>
          <w:p w14:paraId="71597C97" w14:textId="77777777" w:rsidR="008140BC" w:rsidRPr="003F06CB" w:rsidRDefault="008140BC" w:rsidP="00043196">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8140BC" w:rsidRPr="003F06CB" w14:paraId="6D0A07D1"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372F3EBE" w14:textId="1A185E47" w:rsidR="008140BC" w:rsidRPr="003F06CB" w:rsidRDefault="008140BC" w:rsidP="00043196">
            <w:pPr>
              <w:rPr>
                <w:rFonts w:ascii="Myriad Pro" w:hAnsi="Myriad Pro"/>
                <w:b w:val="0"/>
                <w:sz w:val="20"/>
              </w:rPr>
            </w:pPr>
            <w:r>
              <w:rPr>
                <w:rFonts w:ascii="Myriad Pro" w:hAnsi="Myriad Pro"/>
                <w:b w:val="0"/>
                <w:sz w:val="20"/>
              </w:rPr>
              <w:t>Date of entry</w:t>
            </w:r>
          </w:p>
        </w:tc>
        <w:tc>
          <w:tcPr>
            <w:tcW w:w="2255" w:type="dxa"/>
          </w:tcPr>
          <w:p w14:paraId="0E5AB494" w14:textId="7D97FC7A" w:rsidR="008140BC" w:rsidRPr="003F06CB" w:rsidRDefault="008140BC" w:rsidP="008140BC">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8140BC">
              <w:rPr>
                <w:rFonts w:ascii="Myriad Pro" w:hAnsi="Myriad Pro"/>
                <w:sz w:val="20"/>
              </w:rPr>
              <w:t>10-Jul-2012</w:t>
            </w:r>
          </w:p>
        </w:tc>
        <w:tc>
          <w:tcPr>
            <w:tcW w:w="6315" w:type="dxa"/>
            <w:vMerge/>
          </w:tcPr>
          <w:p w14:paraId="48CE471D" w14:textId="33E58B6E" w:rsidR="008140BC" w:rsidRPr="003F06CB" w:rsidRDefault="008140BC" w:rsidP="0004319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c>
          <w:tcPr>
            <w:tcW w:w="3078" w:type="dxa"/>
          </w:tcPr>
          <w:p w14:paraId="2C8B09F7" w14:textId="0822D94D" w:rsidR="008140BC" w:rsidRPr="003F06CB" w:rsidRDefault="008140BC" w:rsidP="00043196">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p>
        </w:tc>
      </w:tr>
    </w:tbl>
    <w:p w14:paraId="7192E089" w14:textId="77777777" w:rsidR="00043196" w:rsidRPr="003D68C8" w:rsidRDefault="00043196" w:rsidP="00043196">
      <w:pPr>
        <w:rPr>
          <w:rFonts w:ascii="Myriad Pro" w:hAnsi="Myriad Pro"/>
          <w:b/>
          <w:sz w:val="20"/>
        </w:rPr>
      </w:pPr>
    </w:p>
    <w:p w14:paraId="067555A4" w14:textId="77777777" w:rsidR="00043196" w:rsidRDefault="00043196">
      <w:pPr>
        <w:rPr>
          <w:rFonts w:ascii="Myriad Pro" w:hAnsi="Myriad Pro"/>
          <w:sz w:val="20"/>
        </w:rPr>
      </w:pPr>
    </w:p>
    <w:p w14:paraId="5ED12D61" w14:textId="39C2884B" w:rsidR="00156D6E" w:rsidRDefault="00156D6E" w:rsidP="00156D6E">
      <w:pPr>
        <w:rPr>
          <w:rFonts w:ascii="Myriad Pro" w:hAnsi="Myriad Pro"/>
          <w:b/>
          <w:sz w:val="20"/>
        </w:rPr>
      </w:pPr>
      <w:r>
        <w:rPr>
          <w:rFonts w:ascii="Myriad Pro" w:hAnsi="Myriad Pro"/>
          <w:b/>
          <w:sz w:val="20"/>
        </w:rPr>
        <w:t>Miscellaneous fields.</w:t>
      </w:r>
    </w:p>
    <w:tbl>
      <w:tblPr>
        <w:tblStyle w:val="LightShading-Accent4"/>
        <w:tblW w:w="0" w:type="auto"/>
        <w:tblLook w:val="04A0" w:firstRow="1" w:lastRow="0" w:firstColumn="1" w:lastColumn="0" w:noHBand="0" w:noVBand="1"/>
      </w:tblPr>
      <w:tblGrid>
        <w:gridCol w:w="1528"/>
        <w:gridCol w:w="2255"/>
        <w:gridCol w:w="6315"/>
        <w:gridCol w:w="3078"/>
      </w:tblGrid>
      <w:tr w:rsidR="00F2751C" w:rsidRPr="003F06CB" w14:paraId="10740A7C" w14:textId="77777777" w:rsidTr="000071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37A5FBB8" w14:textId="77777777" w:rsidR="00F2751C" w:rsidRPr="003F06CB" w:rsidRDefault="00F2751C" w:rsidP="00314C64">
            <w:pPr>
              <w:rPr>
                <w:rFonts w:ascii="Myriad Pro" w:hAnsi="Myriad Pro"/>
                <w:b w:val="0"/>
                <w:sz w:val="20"/>
              </w:rPr>
            </w:pPr>
            <w:r w:rsidRPr="003F06CB">
              <w:rPr>
                <w:rFonts w:ascii="Myriad Pro" w:hAnsi="Myriad Pro"/>
                <w:b w:val="0"/>
                <w:sz w:val="20"/>
              </w:rPr>
              <w:t>Field</w:t>
            </w:r>
          </w:p>
        </w:tc>
        <w:tc>
          <w:tcPr>
            <w:tcW w:w="2255" w:type="dxa"/>
          </w:tcPr>
          <w:p w14:paraId="75B68E91" w14:textId="77777777" w:rsidR="00F2751C" w:rsidRPr="003F06CB" w:rsidRDefault="00F2751C" w:rsidP="00314C64">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Example</w:t>
            </w:r>
          </w:p>
        </w:tc>
        <w:tc>
          <w:tcPr>
            <w:tcW w:w="6315" w:type="dxa"/>
          </w:tcPr>
          <w:p w14:paraId="778850E0" w14:textId="77777777" w:rsidR="00F2751C" w:rsidRPr="003F06CB" w:rsidRDefault="00F2751C" w:rsidP="00314C64">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Description</w:t>
            </w:r>
          </w:p>
        </w:tc>
        <w:tc>
          <w:tcPr>
            <w:tcW w:w="3078" w:type="dxa"/>
          </w:tcPr>
          <w:p w14:paraId="4393997C" w14:textId="77777777" w:rsidR="00F2751C" w:rsidRPr="003F06CB" w:rsidRDefault="00F2751C" w:rsidP="00314C64">
            <w:pPr>
              <w:cnfStyle w:val="100000000000" w:firstRow="1" w:lastRow="0" w:firstColumn="0" w:lastColumn="0" w:oddVBand="0" w:evenVBand="0" w:oddHBand="0" w:evenHBand="0" w:firstRowFirstColumn="0" w:firstRowLastColumn="0" w:lastRowFirstColumn="0" w:lastRowLastColumn="0"/>
              <w:rPr>
                <w:rFonts w:ascii="Myriad Pro" w:hAnsi="Myriad Pro"/>
                <w:b w:val="0"/>
                <w:sz w:val="20"/>
              </w:rPr>
            </w:pPr>
            <w:r w:rsidRPr="003F06CB">
              <w:rPr>
                <w:rFonts w:ascii="Myriad Pro" w:hAnsi="Myriad Pro"/>
                <w:b w:val="0"/>
                <w:sz w:val="20"/>
              </w:rPr>
              <w:t>Related to</w:t>
            </w:r>
          </w:p>
        </w:tc>
      </w:tr>
      <w:tr w:rsidR="00F2751C" w:rsidRPr="003F06CB" w14:paraId="760F41EC" w14:textId="77777777" w:rsidTr="000071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8" w:type="dxa"/>
          </w:tcPr>
          <w:p w14:paraId="4EC2E1C1" w14:textId="37118210" w:rsidR="00F2751C" w:rsidRPr="003F06CB" w:rsidRDefault="00F2751C" w:rsidP="00314C64">
            <w:pPr>
              <w:rPr>
                <w:rFonts w:ascii="Myriad Pro" w:hAnsi="Myriad Pro"/>
                <w:b w:val="0"/>
                <w:sz w:val="20"/>
              </w:rPr>
            </w:pPr>
            <w:r>
              <w:rPr>
                <w:rFonts w:ascii="Myriad Pro" w:hAnsi="Myriad Pro"/>
                <w:b w:val="0"/>
                <w:sz w:val="20"/>
              </w:rPr>
              <w:t>Comments</w:t>
            </w:r>
          </w:p>
        </w:tc>
        <w:tc>
          <w:tcPr>
            <w:tcW w:w="2255" w:type="dxa"/>
          </w:tcPr>
          <w:p w14:paraId="255B977C" w14:textId="5D593B34" w:rsidR="00F2751C" w:rsidRPr="003F06CB" w:rsidRDefault="00F2751C" w:rsidP="00314C64">
            <w:pPr>
              <w:cnfStyle w:val="000000100000" w:firstRow="0" w:lastRow="0" w:firstColumn="0" w:lastColumn="0" w:oddVBand="0" w:evenVBand="0" w:oddHBand="1" w:evenHBand="0" w:firstRowFirstColumn="0" w:firstRowLastColumn="0" w:lastRowFirstColumn="0" w:lastRowLastColumn="0"/>
              <w:rPr>
                <w:rFonts w:ascii="Myriad Pro" w:eastAsia="Times New Roman" w:hAnsi="Myriad Pro" w:cs="Times New Roman"/>
                <w:sz w:val="20"/>
                <w:szCs w:val="20"/>
                <w:lang w:eastAsia="en-US"/>
              </w:rPr>
            </w:pPr>
            <w:r w:rsidRPr="00F2751C">
              <w:rPr>
                <w:rFonts w:ascii="Myriad Pro" w:hAnsi="Myriad Pro"/>
                <w:sz w:val="20"/>
              </w:rPr>
              <w:t>The order of this seq. in the PSIPS file is: SEQUENCE: 1</w:t>
            </w:r>
            <w:r w:rsidRPr="00F2751C">
              <w:rPr>
                <w:rFonts w:ascii="Myriad Pro" w:hAnsi="Myriad Pro"/>
                <w:sz w:val="20"/>
              </w:rPr>
              <w:br/>
              <w:t>Copyright (c) GenomeQuest, Inc. 2013</w:t>
            </w:r>
          </w:p>
        </w:tc>
        <w:tc>
          <w:tcPr>
            <w:tcW w:w="6315" w:type="dxa"/>
          </w:tcPr>
          <w:p w14:paraId="45CF38E1" w14:textId="2D9D6899" w:rsidR="00F2751C" w:rsidRPr="003F06CB" w:rsidRDefault="00007146" w:rsidP="00314C64">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r>
              <w:rPr>
                <w:rFonts w:ascii="Myriad Pro" w:hAnsi="Myriad Pro"/>
                <w:sz w:val="20"/>
              </w:rPr>
              <w:t>Miscella</w:t>
            </w:r>
            <w:r w:rsidR="00F2751C">
              <w:rPr>
                <w:rFonts w:ascii="Myriad Pro" w:hAnsi="Myriad Pro"/>
                <w:sz w:val="20"/>
              </w:rPr>
              <w:t>neous comments</w:t>
            </w:r>
          </w:p>
        </w:tc>
        <w:tc>
          <w:tcPr>
            <w:tcW w:w="3078" w:type="dxa"/>
          </w:tcPr>
          <w:p w14:paraId="39C5D87F" w14:textId="31120F77" w:rsidR="00F2751C" w:rsidRPr="003F06CB" w:rsidRDefault="00F2751C" w:rsidP="00314C64">
            <w:pPr>
              <w:cnfStyle w:val="000000100000" w:firstRow="0" w:lastRow="0" w:firstColumn="0" w:lastColumn="0" w:oddVBand="0" w:evenVBand="0" w:oddHBand="1" w:evenHBand="0" w:firstRowFirstColumn="0" w:firstRowLastColumn="0" w:lastRowFirstColumn="0" w:lastRowLastColumn="0"/>
              <w:rPr>
                <w:rFonts w:ascii="Myriad Pro" w:hAnsi="Myriad Pro"/>
                <w:sz w:val="20"/>
              </w:rPr>
            </w:pPr>
          </w:p>
        </w:tc>
      </w:tr>
      <w:tr w:rsidR="00F2751C" w:rsidRPr="003F06CB" w14:paraId="4CA444AF" w14:textId="77777777" w:rsidTr="00007146">
        <w:tc>
          <w:tcPr>
            <w:cnfStyle w:val="001000000000" w:firstRow="0" w:lastRow="0" w:firstColumn="1" w:lastColumn="0" w:oddVBand="0" w:evenVBand="0" w:oddHBand="0" w:evenHBand="0" w:firstRowFirstColumn="0" w:firstRowLastColumn="0" w:lastRowFirstColumn="0" w:lastRowLastColumn="0"/>
            <w:tcW w:w="1528" w:type="dxa"/>
          </w:tcPr>
          <w:p w14:paraId="4260E702" w14:textId="61E4747C" w:rsidR="00F2751C" w:rsidRPr="003F06CB" w:rsidRDefault="00F2751C" w:rsidP="00314C64">
            <w:pPr>
              <w:rPr>
                <w:rFonts w:ascii="Myriad Pro" w:hAnsi="Myriad Pro"/>
                <w:b w:val="0"/>
                <w:sz w:val="20"/>
              </w:rPr>
            </w:pPr>
            <w:r>
              <w:rPr>
                <w:rFonts w:ascii="Myriad Pro" w:hAnsi="Myriad Pro"/>
                <w:b w:val="0"/>
                <w:sz w:val="20"/>
              </w:rPr>
              <w:t>Subj. database name</w:t>
            </w:r>
          </w:p>
        </w:tc>
        <w:tc>
          <w:tcPr>
            <w:tcW w:w="2255" w:type="dxa"/>
          </w:tcPr>
          <w:p w14:paraId="1A8AFD56" w14:textId="614D311E" w:rsidR="00F2751C" w:rsidRPr="003F06CB" w:rsidRDefault="00F2751C" w:rsidP="00314C64">
            <w:pPr>
              <w:cnfStyle w:val="000000000000" w:firstRow="0" w:lastRow="0" w:firstColumn="0" w:lastColumn="0" w:oddVBand="0" w:evenVBand="0" w:oddHBand="0" w:evenHBand="0" w:firstRowFirstColumn="0" w:firstRowLastColumn="0" w:lastRowFirstColumn="0" w:lastRowLastColumn="0"/>
              <w:rPr>
                <w:rFonts w:ascii="Myriad Pro" w:eastAsia="Times New Roman" w:hAnsi="Myriad Pro" w:cs="Times New Roman"/>
                <w:sz w:val="20"/>
                <w:szCs w:val="20"/>
                <w:lang w:eastAsia="en-US"/>
              </w:rPr>
            </w:pPr>
            <w:r w:rsidRPr="00F2751C">
              <w:rPr>
                <w:rFonts w:ascii="Myriad Pro" w:eastAsia="Times New Roman" w:hAnsi="Myriad Pro" w:cs="Times New Roman"/>
                <w:sz w:val="20"/>
                <w:szCs w:val="20"/>
                <w:lang w:eastAsia="en-US"/>
              </w:rPr>
              <w:t>GQ Pat Gold Nucleotide - Patent sequences</w:t>
            </w:r>
          </w:p>
        </w:tc>
        <w:tc>
          <w:tcPr>
            <w:tcW w:w="6315" w:type="dxa"/>
          </w:tcPr>
          <w:p w14:paraId="61259C44" w14:textId="088A0FE1" w:rsidR="00F2751C" w:rsidRPr="003F06CB" w:rsidRDefault="00F2751C" w:rsidP="00314C64">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Pr>
                <w:rFonts w:ascii="Myriad Pro" w:hAnsi="Myriad Pro"/>
                <w:sz w:val="20"/>
              </w:rPr>
              <w:t>The name of the database in which this patent occurs.</w:t>
            </w:r>
          </w:p>
        </w:tc>
        <w:tc>
          <w:tcPr>
            <w:tcW w:w="3078" w:type="dxa"/>
          </w:tcPr>
          <w:p w14:paraId="7AE8B63D" w14:textId="77777777" w:rsidR="00F2751C" w:rsidRPr="003F06CB" w:rsidRDefault="00F2751C" w:rsidP="00314C64">
            <w:pPr>
              <w:cnfStyle w:val="000000000000" w:firstRow="0" w:lastRow="0" w:firstColumn="0" w:lastColumn="0" w:oddVBand="0" w:evenVBand="0" w:oddHBand="0" w:evenHBand="0" w:firstRowFirstColumn="0" w:firstRowLastColumn="0" w:lastRowFirstColumn="0" w:lastRowLastColumn="0"/>
              <w:rPr>
                <w:rFonts w:ascii="Myriad Pro" w:hAnsi="Myriad Pro"/>
                <w:sz w:val="20"/>
              </w:rPr>
            </w:pPr>
            <w:r w:rsidRPr="003F06CB">
              <w:rPr>
                <w:rFonts w:ascii="Myriad Pro" w:hAnsi="Myriad Pro"/>
                <w:sz w:val="20"/>
              </w:rPr>
              <w:t>Patent SEQ ID NO</w:t>
            </w:r>
          </w:p>
        </w:tc>
      </w:tr>
    </w:tbl>
    <w:p w14:paraId="2472A7F4" w14:textId="77777777" w:rsidR="00156D6E" w:rsidRPr="003D68C8" w:rsidRDefault="00156D6E" w:rsidP="00156D6E">
      <w:pPr>
        <w:rPr>
          <w:rFonts w:ascii="Myriad Pro" w:hAnsi="Myriad Pro"/>
          <w:b/>
          <w:sz w:val="20"/>
        </w:rPr>
      </w:pPr>
    </w:p>
    <w:p w14:paraId="71798ADD" w14:textId="77777777" w:rsidR="00156D6E" w:rsidRPr="003F06CB" w:rsidRDefault="00156D6E">
      <w:pPr>
        <w:rPr>
          <w:rFonts w:ascii="Myriad Pro" w:hAnsi="Myriad Pro"/>
          <w:sz w:val="20"/>
        </w:rPr>
      </w:pPr>
    </w:p>
    <w:sectPr w:rsidR="00156D6E" w:rsidRPr="003F06CB" w:rsidSect="00D950AD">
      <w:footerReference w:type="even" r:id="rId7"/>
      <w:footerReference w:type="default" r:id="rId8"/>
      <w:pgSz w:w="15840" w:h="12240" w:orient="landscape"/>
      <w:pgMar w:top="1800" w:right="1440" w:bottom="1800" w:left="1440" w:header="720" w:footer="720" w:gutter="0"/>
      <w:cols w:space="720"/>
      <w:printerSettings r:id="rId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9786B" w14:textId="77777777" w:rsidR="00007146" w:rsidRDefault="00007146" w:rsidP="00007146">
      <w:pPr>
        <w:spacing w:after="0"/>
      </w:pPr>
      <w:r>
        <w:separator/>
      </w:r>
    </w:p>
  </w:endnote>
  <w:endnote w:type="continuationSeparator" w:id="0">
    <w:p w14:paraId="1BD64EDB" w14:textId="77777777" w:rsidR="00007146" w:rsidRDefault="00007146" w:rsidP="00007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Myriad Pro">
    <w:panose1 w:val="020B0503030403020204"/>
    <w:charset w:val="00"/>
    <w:family w:val="auto"/>
    <w:pitch w:val="variable"/>
    <w:sig w:usb0="20000287" w:usb1="00000001"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9D7BD" w14:textId="77777777" w:rsidR="00007146" w:rsidRDefault="00007146" w:rsidP="00914F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7FF796" w14:textId="77777777" w:rsidR="00007146" w:rsidRDefault="00007146" w:rsidP="0000714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EDBB3" w14:textId="77777777" w:rsidR="00007146" w:rsidRDefault="00007146" w:rsidP="00914F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A5991E5" w14:textId="77777777" w:rsidR="00007146" w:rsidRDefault="00007146" w:rsidP="0000714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6C08E" w14:textId="77777777" w:rsidR="00007146" w:rsidRDefault="00007146" w:rsidP="00007146">
      <w:pPr>
        <w:spacing w:after="0"/>
      </w:pPr>
      <w:r>
        <w:separator/>
      </w:r>
    </w:p>
  </w:footnote>
  <w:footnote w:type="continuationSeparator" w:id="0">
    <w:p w14:paraId="468F3E8B" w14:textId="77777777" w:rsidR="00007146" w:rsidRDefault="00007146" w:rsidP="0000714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0AD"/>
    <w:rsid w:val="00007146"/>
    <w:rsid w:val="00043196"/>
    <w:rsid w:val="000A4D07"/>
    <w:rsid w:val="000E4646"/>
    <w:rsid w:val="00156D6E"/>
    <w:rsid w:val="0016746B"/>
    <w:rsid w:val="00393D5D"/>
    <w:rsid w:val="003D68C8"/>
    <w:rsid w:val="003F06CB"/>
    <w:rsid w:val="008140BC"/>
    <w:rsid w:val="008C4566"/>
    <w:rsid w:val="008D296B"/>
    <w:rsid w:val="0091276C"/>
    <w:rsid w:val="00940D54"/>
    <w:rsid w:val="00A2036B"/>
    <w:rsid w:val="00AA752E"/>
    <w:rsid w:val="00B91C3D"/>
    <w:rsid w:val="00BB712B"/>
    <w:rsid w:val="00C26F46"/>
    <w:rsid w:val="00D460DD"/>
    <w:rsid w:val="00D877FC"/>
    <w:rsid w:val="00D94755"/>
    <w:rsid w:val="00D950AD"/>
    <w:rsid w:val="00E27F44"/>
    <w:rsid w:val="00F2751C"/>
    <w:rsid w:val="00F91A4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26CB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2B"/>
    <w:rPr>
      <w:sz w:val="24"/>
      <w:szCs w:val="24"/>
    </w:rPr>
  </w:style>
  <w:style w:type="paragraph" w:styleId="Heading3">
    <w:name w:val="heading 3"/>
    <w:basedOn w:val="Normal"/>
    <w:next w:val="Normal"/>
    <w:link w:val="Heading3Char"/>
    <w:qFormat/>
    <w:rsid w:val="0016746B"/>
    <w:pPr>
      <w:keepNext/>
      <w:spacing w:before="240" w:after="60"/>
      <w:outlineLvl w:val="2"/>
    </w:pPr>
    <w:rPr>
      <w:rFonts w:ascii="Cambria" w:eastAsia="Times New Roman" w:hAnsi="Cambria" w:cs="Arial"/>
      <w:b/>
      <w:bCs/>
      <w:szCs w:val="26"/>
      <w:lang w:bidi="he-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B77A8"/>
    <w:rPr>
      <w:rFonts w:ascii="Lucida Grande" w:hAnsi="Lucida Grande"/>
      <w:sz w:val="18"/>
      <w:szCs w:val="18"/>
    </w:rPr>
  </w:style>
  <w:style w:type="character" w:customStyle="1" w:styleId="Heading3Char">
    <w:name w:val="Heading 3 Char"/>
    <w:basedOn w:val="DefaultParagraphFont"/>
    <w:link w:val="Heading3"/>
    <w:rsid w:val="0016746B"/>
    <w:rPr>
      <w:rFonts w:ascii="Cambria" w:eastAsia="Times New Roman" w:hAnsi="Cambria" w:cs="Arial"/>
      <w:b/>
      <w:bCs/>
      <w:sz w:val="24"/>
      <w:szCs w:val="26"/>
      <w:lang w:bidi="he-IL"/>
    </w:rPr>
  </w:style>
  <w:style w:type="table" w:styleId="TableGrid">
    <w:name w:val="Table Grid"/>
    <w:basedOn w:val="TableNormal"/>
    <w:uiPriority w:val="59"/>
    <w:rsid w:val="00D950AD"/>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F91A4F"/>
    <w:pPr>
      <w:spacing w:after="0"/>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91A4F"/>
    <w:pPr>
      <w:spacing w:after="0"/>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DarkList">
    <w:name w:val="Dark List"/>
    <w:basedOn w:val="TableNormal"/>
    <w:uiPriority w:val="70"/>
    <w:rsid w:val="00F91A4F"/>
    <w:pPr>
      <w:spacing w:after="0"/>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Grid3-Accent5">
    <w:name w:val="Medium Grid 3 Accent 5"/>
    <w:basedOn w:val="TableNormal"/>
    <w:uiPriority w:val="69"/>
    <w:rsid w:val="00F91A4F"/>
    <w:pPr>
      <w:spacing w:after="0"/>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1-Accent3">
    <w:name w:val="Medium Grid 1 Accent 3"/>
    <w:basedOn w:val="TableNormal"/>
    <w:uiPriority w:val="67"/>
    <w:rsid w:val="00F91A4F"/>
    <w:pPr>
      <w:spacing w:after="0"/>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1">
    <w:name w:val="Medium Grid 1 Accent 1"/>
    <w:basedOn w:val="TableNormal"/>
    <w:uiPriority w:val="67"/>
    <w:rsid w:val="00F91A4F"/>
    <w:pPr>
      <w:spacing w:after="0"/>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91A4F"/>
    <w:pPr>
      <w:spacing w:after="0"/>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Hyperlink">
    <w:name w:val="Hyperlink"/>
    <w:basedOn w:val="DefaultParagraphFont"/>
    <w:uiPriority w:val="99"/>
    <w:unhideWhenUsed/>
    <w:rsid w:val="003F06CB"/>
    <w:rPr>
      <w:color w:val="0000FF" w:themeColor="hyperlink"/>
      <w:u w:val="single"/>
    </w:rPr>
  </w:style>
  <w:style w:type="table" w:styleId="MediumGrid1-Accent4">
    <w:name w:val="Medium Grid 1 Accent 4"/>
    <w:basedOn w:val="TableNormal"/>
    <w:uiPriority w:val="67"/>
    <w:rsid w:val="00940D54"/>
    <w:pPr>
      <w:spacing w:after="0"/>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3">
    <w:name w:val="Light Shading Accent 3"/>
    <w:basedOn w:val="TableNormal"/>
    <w:uiPriority w:val="60"/>
    <w:rsid w:val="00007146"/>
    <w:pPr>
      <w:spacing w:after="0"/>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Footer">
    <w:name w:val="footer"/>
    <w:basedOn w:val="Normal"/>
    <w:link w:val="FooterChar"/>
    <w:uiPriority w:val="99"/>
    <w:unhideWhenUsed/>
    <w:rsid w:val="00007146"/>
    <w:pPr>
      <w:tabs>
        <w:tab w:val="center" w:pos="4320"/>
        <w:tab w:val="right" w:pos="8640"/>
      </w:tabs>
      <w:spacing w:after="0"/>
    </w:pPr>
  </w:style>
  <w:style w:type="character" w:customStyle="1" w:styleId="FooterChar">
    <w:name w:val="Footer Char"/>
    <w:basedOn w:val="DefaultParagraphFont"/>
    <w:link w:val="Footer"/>
    <w:uiPriority w:val="99"/>
    <w:rsid w:val="00007146"/>
    <w:rPr>
      <w:sz w:val="24"/>
      <w:szCs w:val="24"/>
    </w:rPr>
  </w:style>
  <w:style w:type="character" w:styleId="PageNumber">
    <w:name w:val="page number"/>
    <w:basedOn w:val="DefaultParagraphFont"/>
    <w:uiPriority w:val="99"/>
    <w:semiHidden/>
    <w:unhideWhenUsed/>
    <w:rsid w:val="00007146"/>
  </w:style>
  <w:style w:type="table" w:styleId="LightShading-Accent4">
    <w:name w:val="Light Shading Accent 4"/>
    <w:basedOn w:val="TableNormal"/>
    <w:uiPriority w:val="60"/>
    <w:rsid w:val="00007146"/>
    <w:pPr>
      <w:spacing w:after="0"/>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07146"/>
    <w:pPr>
      <w:spacing w:after="0"/>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12B"/>
    <w:rPr>
      <w:sz w:val="24"/>
      <w:szCs w:val="24"/>
    </w:rPr>
  </w:style>
  <w:style w:type="paragraph" w:styleId="Heading3">
    <w:name w:val="heading 3"/>
    <w:basedOn w:val="Normal"/>
    <w:next w:val="Normal"/>
    <w:link w:val="Heading3Char"/>
    <w:qFormat/>
    <w:rsid w:val="0016746B"/>
    <w:pPr>
      <w:keepNext/>
      <w:spacing w:before="240" w:after="60"/>
      <w:outlineLvl w:val="2"/>
    </w:pPr>
    <w:rPr>
      <w:rFonts w:ascii="Cambria" w:eastAsia="Times New Roman" w:hAnsi="Cambria" w:cs="Arial"/>
      <w:b/>
      <w:bCs/>
      <w:szCs w:val="26"/>
      <w:lang w:bidi="he-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B77A8"/>
    <w:rPr>
      <w:rFonts w:ascii="Lucida Grande" w:hAnsi="Lucida Grande"/>
      <w:sz w:val="18"/>
      <w:szCs w:val="18"/>
    </w:rPr>
  </w:style>
  <w:style w:type="character" w:customStyle="1" w:styleId="Heading3Char">
    <w:name w:val="Heading 3 Char"/>
    <w:basedOn w:val="DefaultParagraphFont"/>
    <w:link w:val="Heading3"/>
    <w:rsid w:val="0016746B"/>
    <w:rPr>
      <w:rFonts w:ascii="Cambria" w:eastAsia="Times New Roman" w:hAnsi="Cambria" w:cs="Arial"/>
      <w:b/>
      <w:bCs/>
      <w:sz w:val="24"/>
      <w:szCs w:val="26"/>
      <w:lang w:bidi="he-IL"/>
    </w:rPr>
  </w:style>
  <w:style w:type="table" w:styleId="TableGrid">
    <w:name w:val="Table Grid"/>
    <w:basedOn w:val="TableNormal"/>
    <w:uiPriority w:val="59"/>
    <w:rsid w:val="00D950AD"/>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F91A4F"/>
    <w:pPr>
      <w:spacing w:after="0"/>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91A4F"/>
    <w:pPr>
      <w:spacing w:after="0"/>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DarkList">
    <w:name w:val="Dark List"/>
    <w:basedOn w:val="TableNormal"/>
    <w:uiPriority w:val="70"/>
    <w:rsid w:val="00F91A4F"/>
    <w:pPr>
      <w:spacing w:after="0"/>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Grid3-Accent5">
    <w:name w:val="Medium Grid 3 Accent 5"/>
    <w:basedOn w:val="TableNormal"/>
    <w:uiPriority w:val="69"/>
    <w:rsid w:val="00F91A4F"/>
    <w:pPr>
      <w:spacing w:after="0"/>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1-Accent3">
    <w:name w:val="Medium Grid 1 Accent 3"/>
    <w:basedOn w:val="TableNormal"/>
    <w:uiPriority w:val="67"/>
    <w:rsid w:val="00F91A4F"/>
    <w:pPr>
      <w:spacing w:after="0"/>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1">
    <w:name w:val="Medium Grid 1 Accent 1"/>
    <w:basedOn w:val="TableNormal"/>
    <w:uiPriority w:val="67"/>
    <w:rsid w:val="00F91A4F"/>
    <w:pPr>
      <w:spacing w:after="0"/>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91A4F"/>
    <w:pPr>
      <w:spacing w:after="0"/>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Hyperlink">
    <w:name w:val="Hyperlink"/>
    <w:basedOn w:val="DefaultParagraphFont"/>
    <w:uiPriority w:val="99"/>
    <w:unhideWhenUsed/>
    <w:rsid w:val="003F06CB"/>
    <w:rPr>
      <w:color w:val="0000FF" w:themeColor="hyperlink"/>
      <w:u w:val="single"/>
    </w:rPr>
  </w:style>
  <w:style w:type="table" w:styleId="MediumGrid1-Accent4">
    <w:name w:val="Medium Grid 1 Accent 4"/>
    <w:basedOn w:val="TableNormal"/>
    <w:uiPriority w:val="67"/>
    <w:rsid w:val="00940D54"/>
    <w:pPr>
      <w:spacing w:after="0"/>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3">
    <w:name w:val="Light Shading Accent 3"/>
    <w:basedOn w:val="TableNormal"/>
    <w:uiPriority w:val="60"/>
    <w:rsid w:val="00007146"/>
    <w:pPr>
      <w:spacing w:after="0"/>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Footer">
    <w:name w:val="footer"/>
    <w:basedOn w:val="Normal"/>
    <w:link w:val="FooterChar"/>
    <w:uiPriority w:val="99"/>
    <w:unhideWhenUsed/>
    <w:rsid w:val="00007146"/>
    <w:pPr>
      <w:tabs>
        <w:tab w:val="center" w:pos="4320"/>
        <w:tab w:val="right" w:pos="8640"/>
      </w:tabs>
      <w:spacing w:after="0"/>
    </w:pPr>
  </w:style>
  <w:style w:type="character" w:customStyle="1" w:styleId="FooterChar">
    <w:name w:val="Footer Char"/>
    <w:basedOn w:val="DefaultParagraphFont"/>
    <w:link w:val="Footer"/>
    <w:uiPriority w:val="99"/>
    <w:rsid w:val="00007146"/>
    <w:rPr>
      <w:sz w:val="24"/>
      <w:szCs w:val="24"/>
    </w:rPr>
  </w:style>
  <w:style w:type="character" w:styleId="PageNumber">
    <w:name w:val="page number"/>
    <w:basedOn w:val="DefaultParagraphFont"/>
    <w:uiPriority w:val="99"/>
    <w:semiHidden/>
    <w:unhideWhenUsed/>
    <w:rsid w:val="00007146"/>
  </w:style>
  <w:style w:type="table" w:styleId="LightShading-Accent4">
    <w:name w:val="Light Shading Accent 4"/>
    <w:basedOn w:val="TableNormal"/>
    <w:uiPriority w:val="60"/>
    <w:rsid w:val="00007146"/>
    <w:pPr>
      <w:spacing w:after="0"/>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07146"/>
    <w:pPr>
      <w:spacing w:after="0"/>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0031">
      <w:bodyDiv w:val="1"/>
      <w:marLeft w:val="0"/>
      <w:marRight w:val="0"/>
      <w:marTop w:val="0"/>
      <w:marBottom w:val="0"/>
      <w:divBdr>
        <w:top w:val="none" w:sz="0" w:space="0" w:color="auto"/>
        <w:left w:val="none" w:sz="0" w:space="0" w:color="auto"/>
        <w:bottom w:val="none" w:sz="0" w:space="0" w:color="auto"/>
        <w:right w:val="none" w:sz="0" w:space="0" w:color="auto"/>
      </w:divBdr>
    </w:div>
    <w:div w:id="64109205">
      <w:bodyDiv w:val="1"/>
      <w:marLeft w:val="0"/>
      <w:marRight w:val="0"/>
      <w:marTop w:val="0"/>
      <w:marBottom w:val="0"/>
      <w:divBdr>
        <w:top w:val="none" w:sz="0" w:space="0" w:color="auto"/>
        <w:left w:val="none" w:sz="0" w:space="0" w:color="auto"/>
        <w:bottom w:val="none" w:sz="0" w:space="0" w:color="auto"/>
        <w:right w:val="none" w:sz="0" w:space="0" w:color="auto"/>
      </w:divBdr>
    </w:div>
    <w:div w:id="133257895">
      <w:bodyDiv w:val="1"/>
      <w:marLeft w:val="0"/>
      <w:marRight w:val="0"/>
      <w:marTop w:val="0"/>
      <w:marBottom w:val="0"/>
      <w:divBdr>
        <w:top w:val="none" w:sz="0" w:space="0" w:color="auto"/>
        <w:left w:val="none" w:sz="0" w:space="0" w:color="auto"/>
        <w:bottom w:val="none" w:sz="0" w:space="0" w:color="auto"/>
        <w:right w:val="none" w:sz="0" w:space="0" w:color="auto"/>
      </w:divBdr>
    </w:div>
    <w:div w:id="190384015">
      <w:bodyDiv w:val="1"/>
      <w:marLeft w:val="0"/>
      <w:marRight w:val="0"/>
      <w:marTop w:val="0"/>
      <w:marBottom w:val="0"/>
      <w:divBdr>
        <w:top w:val="none" w:sz="0" w:space="0" w:color="auto"/>
        <w:left w:val="none" w:sz="0" w:space="0" w:color="auto"/>
        <w:bottom w:val="none" w:sz="0" w:space="0" w:color="auto"/>
        <w:right w:val="none" w:sz="0" w:space="0" w:color="auto"/>
      </w:divBdr>
    </w:div>
    <w:div w:id="205871489">
      <w:bodyDiv w:val="1"/>
      <w:marLeft w:val="0"/>
      <w:marRight w:val="0"/>
      <w:marTop w:val="0"/>
      <w:marBottom w:val="0"/>
      <w:divBdr>
        <w:top w:val="none" w:sz="0" w:space="0" w:color="auto"/>
        <w:left w:val="none" w:sz="0" w:space="0" w:color="auto"/>
        <w:bottom w:val="none" w:sz="0" w:space="0" w:color="auto"/>
        <w:right w:val="none" w:sz="0" w:space="0" w:color="auto"/>
      </w:divBdr>
    </w:div>
    <w:div w:id="315687272">
      <w:bodyDiv w:val="1"/>
      <w:marLeft w:val="0"/>
      <w:marRight w:val="0"/>
      <w:marTop w:val="0"/>
      <w:marBottom w:val="0"/>
      <w:divBdr>
        <w:top w:val="none" w:sz="0" w:space="0" w:color="auto"/>
        <w:left w:val="none" w:sz="0" w:space="0" w:color="auto"/>
        <w:bottom w:val="none" w:sz="0" w:space="0" w:color="auto"/>
        <w:right w:val="none" w:sz="0" w:space="0" w:color="auto"/>
      </w:divBdr>
    </w:div>
    <w:div w:id="327169981">
      <w:bodyDiv w:val="1"/>
      <w:marLeft w:val="0"/>
      <w:marRight w:val="0"/>
      <w:marTop w:val="0"/>
      <w:marBottom w:val="0"/>
      <w:divBdr>
        <w:top w:val="none" w:sz="0" w:space="0" w:color="auto"/>
        <w:left w:val="none" w:sz="0" w:space="0" w:color="auto"/>
        <w:bottom w:val="none" w:sz="0" w:space="0" w:color="auto"/>
        <w:right w:val="none" w:sz="0" w:space="0" w:color="auto"/>
      </w:divBdr>
    </w:div>
    <w:div w:id="367528340">
      <w:bodyDiv w:val="1"/>
      <w:marLeft w:val="0"/>
      <w:marRight w:val="0"/>
      <w:marTop w:val="0"/>
      <w:marBottom w:val="0"/>
      <w:divBdr>
        <w:top w:val="none" w:sz="0" w:space="0" w:color="auto"/>
        <w:left w:val="none" w:sz="0" w:space="0" w:color="auto"/>
        <w:bottom w:val="none" w:sz="0" w:space="0" w:color="auto"/>
        <w:right w:val="none" w:sz="0" w:space="0" w:color="auto"/>
      </w:divBdr>
    </w:div>
    <w:div w:id="462500913">
      <w:bodyDiv w:val="1"/>
      <w:marLeft w:val="0"/>
      <w:marRight w:val="0"/>
      <w:marTop w:val="0"/>
      <w:marBottom w:val="0"/>
      <w:divBdr>
        <w:top w:val="none" w:sz="0" w:space="0" w:color="auto"/>
        <w:left w:val="none" w:sz="0" w:space="0" w:color="auto"/>
        <w:bottom w:val="none" w:sz="0" w:space="0" w:color="auto"/>
        <w:right w:val="none" w:sz="0" w:space="0" w:color="auto"/>
      </w:divBdr>
    </w:div>
    <w:div w:id="506603814">
      <w:bodyDiv w:val="1"/>
      <w:marLeft w:val="0"/>
      <w:marRight w:val="0"/>
      <w:marTop w:val="0"/>
      <w:marBottom w:val="0"/>
      <w:divBdr>
        <w:top w:val="none" w:sz="0" w:space="0" w:color="auto"/>
        <w:left w:val="none" w:sz="0" w:space="0" w:color="auto"/>
        <w:bottom w:val="none" w:sz="0" w:space="0" w:color="auto"/>
        <w:right w:val="none" w:sz="0" w:space="0" w:color="auto"/>
      </w:divBdr>
    </w:div>
    <w:div w:id="536087156">
      <w:bodyDiv w:val="1"/>
      <w:marLeft w:val="0"/>
      <w:marRight w:val="0"/>
      <w:marTop w:val="0"/>
      <w:marBottom w:val="0"/>
      <w:divBdr>
        <w:top w:val="none" w:sz="0" w:space="0" w:color="auto"/>
        <w:left w:val="none" w:sz="0" w:space="0" w:color="auto"/>
        <w:bottom w:val="none" w:sz="0" w:space="0" w:color="auto"/>
        <w:right w:val="none" w:sz="0" w:space="0" w:color="auto"/>
      </w:divBdr>
    </w:div>
    <w:div w:id="567224410">
      <w:bodyDiv w:val="1"/>
      <w:marLeft w:val="0"/>
      <w:marRight w:val="0"/>
      <w:marTop w:val="0"/>
      <w:marBottom w:val="0"/>
      <w:divBdr>
        <w:top w:val="none" w:sz="0" w:space="0" w:color="auto"/>
        <w:left w:val="none" w:sz="0" w:space="0" w:color="auto"/>
        <w:bottom w:val="none" w:sz="0" w:space="0" w:color="auto"/>
        <w:right w:val="none" w:sz="0" w:space="0" w:color="auto"/>
      </w:divBdr>
    </w:div>
    <w:div w:id="578441195">
      <w:bodyDiv w:val="1"/>
      <w:marLeft w:val="0"/>
      <w:marRight w:val="0"/>
      <w:marTop w:val="0"/>
      <w:marBottom w:val="0"/>
      <w:divBdr>
        <w:top w:val="none" w:sz="0" w:space="0" w:color="auto"/>
        <w:left w:val="none" w:sz="0" w:space="0" w:color="auto"/>
        <w:bottom w:val="none" w:sz="0" w:space="0" w:color="auto"/>
        <w:right w:val="none" w:sz="0" w:space="0" w:color="auto"/>
      </w:divBdr>
    </w:div>
    <w:div w:id="740368595">
      <w:bodyDiv w:val="1"/>
      <w:marLeft w:val="0"/>
      <w:marRight w:val="0"/>
      <w:marTop w:val="0"/>
      <w:marBottom w:val="0"/>
      <w:divBdr>
        <w:top w:val="none" w:sz="0" w:space="0" w:color="auto"/>
        <w:left w:val="none" w:sz="0" w:space="0" w:color="auto"/>
        <w:bottom w:val="none" w:sz="0" w:space="0" w:color="auto"/>
        <w:right w:val="none" w:sz="0" w:space="0" w:color="auto"/>
      </w:divBdr>
    </w:div>
    <w:div w:id="762184130">
      <w:bodyDiv w:val="1"/>
      <w:marLeft w:val="0"/>
      <w:marRight w:val="0"/>
      <w:marTop w:val="0"/>
      <w:marBottom w:val="0"/>
      <w:divBdr>
        <w:top w:val="none" w:sz="0" w:space="0" w:color="auto"/>
        <w:left w:val="none" w:sz="0" w:space="0" w:color="auto"/>
        <w:bottom w:val="none" w:sz="0" w:space="0" w:color="auto"/>
        <w:right w:val="none" w:sz="0" w:space="0" w:color="auto"/>
      </w:divBdr>
    </w:div>
    <w:div w:id="775250605">
      <w:bodyDiv w:val="1"/>
      <w:marLeft w:val="0"/>
      <w:marRight w:val="0"/>
      <w:marTop w:val="0"/>
      <w:marBottom w:val="0"/>
      <w:divBdr>
        <w:top w:val="none" w:sz="0" w:space="0" w:color="auto"/>
        <w:left w:val="none" w:sz="0" w:space="0" w:color="auto"/>
        <w:bottom w:val="none" w:sz="0" w:space="0" w:color="auto"/>
        <w:right w:val="none" w:sz="0" w:space="0" w:color="auto"/>
      </w:divBdr>
    </w:div>
    <w:div w:id="839542150">
      <w:bodyDiv w:val="1"/>
      <w:marLeft w:val="0"/>
      <w:marRight w:val="0"/>
      <w:marTop w:val="0"/>
      <w:marBottom w:val="0"/>
      <w:divBdr>
        <w:top w:val="none" w:sz="0" w:space="0" w:color="auto"/>
        <w:left w:val="none" w:sz="0" w:space="0" w:color="auto"/>
        <w:bottom w:val="none" w:sz="0" w:space="0" w:color="auto"/>
        <w:right w:val="none" w:sz="0" w:space="0" w:color="auto"/>
      </w:divBdr>
    </w:div>
    <w:div w:id="966357562">
      <w:bodyDiv w:val="1"/>
      <w:marLeft w:val="0"/>
      <w:marRight w:val="0"/>
      <w:marTop w:val="0"/>
      <w:marBottom w:val="0"/>
      <w:divBdr>
        <w:top w:val="none" w:sz="0" w:space="0" w:color="auto"/>
        <w:left w:val="none" w:sz="0" w:space="0" w:color="auto"/>
        <w:bottom w:val="none" w:sz="0" w:space="0" w:color="auto"/>
        <w:right w:val="none" w:sz="0" w:space="0" w:color="auto"/>
      </w:divBdr>
    </w:div>
    <w:div w:id="982083134">
      <w:bodyDiv w:val="1"/>
      <w:marLeft w:val="0"/>
      <w:marRight w:val="0"/>
      <w:marTop w:val="0"/>
      <w:marBottom w:val="0"/>
      <w:divBdr>
        <w:top w:val="none" w:sz="0" w:space="0" w:color="auto"/>
        <w:left w:val="none" w:sz="0" w:space="0" w:color="auto"/>
        <w:bottom w:val="none" w:sz="0" w:space="0" w:color="auto"/>
        <w:right w:val="none" w:sz="0" w:space="0" w:color="auto"/>
      </w:divBdr>
    </w:div>
    <w:div w:id="1050418440">
      <w:bodyDiv w:val="1"/>
      <w:marLeft w:val="0"/>
      <w:marRight w:val="0"/>
      <w:marTop w:val="0"/>
      <w:marBottom w:val="0"/>
      <w:divBdr>
        <w:top w:val="none" w:sz="0" w:space="0" w:color="auto"/>
        <w:left w:val="none" w:sz="0" w:space="0" w:color="auto"/>
        <w:bottom w:val="none" w:sz="0" w:space="0" w:color="auto"/>
        <w:right w:val="none" w:sz="0" w:space="0" w:color="auto"/>
      </w:divBdr>
    </w:div>
    <w:div w:id="1057970781">
      <w:bodyDiv w:val="1"/>
      <w:marLeft w:val="0"/>
      <w:marRight w:val="0"/>
      <w:marTop w:val="0"/>
      <w:marBottom w:val="0"/>
      <w:divBdr>
        <w:top w:val="none" w:sz="0" w:space="0" w:color="auto"/>
        <w:left w:val="none" w:sz="0" w:space="0" w:color="auto"/>
        <w:bottom w:val="none" w:sz="0" w:space="0" w:color="auto"/>
        <w:right w:val="none" w:sz="0" w:space="0" w:color="auto"/>
      </w:divBdr>
    </w:div>
    <w:div w:id="1102800508">
      <w:bodyDiv w:val="1"/>
      <w:marLeft w:val="0"/>
      <w:marRight w:val="0"/>
      <w:marTop w:val="0"/>
      <w:marBottom w:val="0"/>
      <w:divBdr>
        <w:top w:val="none" w:sz="0" w:space="0" w:color="auto"/>
        <w:left w:val="none" w:sz="0" w:space="0" w:color="auto"/>
        <w:bottom w:val="none" w:sz="0" w:space="0" w:color="auto"/>
        <w:right w:val="none" w:sz="0" w:space="0" w:color="auto"/>
      </w:divBdr>
    </w:div>
    <w:div w:id="1107116396">
      <w:bodyDiv w:val="1"/>
      <w:marLeft w:val="0"/>
      <w:marRight w:val="0"/>
      <w:marTop w:val="0"/>
      <w:marBottom w:val="0"/>
      <w:divBdr>
        <w:top w:val="none" w:sz="0" w:space="0" w:color="auto"/>
        <w:left w:val="none" w:sz="0" w:space="0" w:color="auto"/>
        <w:bottom w:val="none" w:sz="0" w:space="0" w:color="auto"/>
        <w:right w:val="none" w:sz="0" w:space="0" w:color="auto"/>
      </w:divBdr>
    </w:div>
    <w:div w:id="1120875575">
      <w:bodyDiv w:val="1"/>
      <w:marLeft w:val="0"/>
      <w:marRight w:val="0"/>
      <w:marTop w:val="0"/>
      <w:marBottom w:val="0"/>
      <w:divBdr>
        <w:top w:val="none" w:sz="0" w:space="0" w:color="auto"/>
        <w:left w:val="none" w:sz="0" w:space="0" w:color="auto"/>
        <w:bottom w:val="none" w:sz="0" w:space="0" w:color="auto"/>
        <w:right w:val="none" w:sz="0" w:space="0" w:color="auto"/>
      </w:divBdr>
    </w:div>
    <w:div w:id="1266384314">
      <w:bodyDiv w:val="1"/>
      <w:marLeft w:val="0"/>
      <w:marRight w:val="0"/>
      <w:marTop w:val="0"/>
      <w:marBottom w:val="0"/>
      <w:divBdr>
        <w:top w:val="none" w:sz="0" w:space="0" w:color="auto"/>
        <w:left w:val="none" w:sz="0" w:space="0" w:color="auto"/>
        <w:bottom w:val="none" w:sz="0" w:space="0" w:color="auto"/>
        <w:right w:val="none" w:sz="0" w:space="0" w:color="auto"/>
      </w:divBdr>
    </w:div>
    <w:div w:id="1267694130">
      <w:bodyDiv w:val="1"/>
      <w:marLeft w:val="0"/>
      <w:marRight w:val="0"/>
      <w:marTop w:val="0"/>
      <w:marBottom w:val="0"/>
      <w:divBdr>
        <w:top w:val="none" w:sz="0" w:space="0" w:color="auto"/>
        <w:left w:val="none" w:sz="0" w:space="0" w:color="auto"/>
        <w:bottom w:val="none" w:sz="0" w:space="0" w:color="auto"/>
        <w:right w:val="none" w:sz="0" w:space="0" w:color="auto"/>
      </w:divBdr>
    </w:div>
    <w:div w:id="1322585036">
      <w:bodyDiv w:val="1"/>
      <w:marLeft w:val="0"/>
      <w:marRight w:val="0"/>
      <w:marTop w:val="0"/>
      <w:marBottom w:val="0"/>
      <w:divBdr>
        <w:top w:val="none" w:sz="0" w:space="0" w:color="auto"/>
        <w:left w:val="none" w:sz="0" w:space="0" w:color="auto"/>
        <w:bottom w:val="none" w:sz="0" w:space="0" w:color="auto"/>
        <w:right w:val="none" w:sz="0" w:space="0" w:color="auto"/>
      </w:divBdr>
    </w:div>
    <w:div w:id="1480338294">
      <w:bodyDiv w:val="1"/>
      <w:marLeft w:val="0"/>
      <w:marRight w:val="0"/>
      <w:marTop w:val="0"/>
      <w:marBottom w:val="0"/>
      <w:divBdr>
        <w:top w:val="none" w:sz="0" w:space="0" w:color="auto"/>
        <w:left w:val="none" w:sz="0" w:space="0" w:color="auto"/>
        <w:bottom w:val="none" w:sz="0" w:space="0" w:color="auto"/>
        <w:right w:val="none" w:sz="0" w:space="0" w:color="auto"/>
      </w:divBdr>
    </w:div>
    <w:div w:id="1489593068">
      <w:bodyDiv w:val="1"/>
      <w:marLeft w:val="0"/>
      <w:marRight w:val="0"/>
      <w:marTop w:val="0"/>
      <w:marBottom w:val="0"/>
      <w:divBdr>
        <w:top w:val="none" w:sz="0" w:space="0" w:color="auto"/>
        <w:left w:val="none" w:sz="0" w:space="0" w:color="auto"/>
        <w:bottom w:val="none" w:sz="0" w:space="0" w:color="auto"/>
        <w:right w:val="none" w:sz="0" w:space="0" w:color="auto"/>
      </w:divBdr>
    </w:div>
    <w:div w:id="1515876604">
      <w:bodyDiv w:val="1"/>
      <w:marLeft w:val="0"/>
      <w:marRight w:val="0"/>
      <w:marTop w:val="0"/>
      <w:marBottom w:val="0"/>
      <w:divBdr>
        <w:top w:val="none" w:sz="0" w:space="0" w:color="auto"/>
        <w:left w:val="none" w:sz="0" w:space="0" w:color="auto"/>
        <w:bottom w:val="none" w:sz="0" w:space="0" w:color="auto"/>
        <w:right w:val="none" w:sz="0" w:space="0" w:color="auto"/>
      </w:divBdr>
    </w:div>
    <w:div w:id="1554851078">
      <w:bodyDiv w:val="1"/>
      <w:marLeft w:val="0"/>
      <w:marRight w:val="0"/>
      <w:marTop w:val="0"/>
      <w:marBottom w:val="0"/>
      <w:divBdr>
        <w:top w:val="none" w:sz="0" w:space="0" w:color="auto"/>
        <w:left w:val="none" w:sz="0" w:space="0" w:color="auto"/>
        <w:bottom w:val="none" w:sz="0" w:space="0" w:color="auto"/>
        <w:right w:val="none" w:sz="0" w:space="0" w:color="auto"/>
      </w:divBdr>
    </w:div>
    <w:div w:id="1675836946">
      <w:bodyDiv w:val="1"/>
      <w:marLeft w:val="0"/>
      <w:marRight w:val="0"/>
      <w:marTop w:val="0"/>
      <w:marBottom w:val="0"/>
      <w:divBdr>
        <w:top w:val="none" w:sz="0" w:space="0" w:color="auto"/>
        <w:left w:val="none" w:sz="0" w:space="0" w:color="auto"/>
        <w:bottom w:val="none" w:sz="0" w:space="0" w:color="auto"/>
        <w:right w:val="none" w:sz="0" w:space="0" w:color="auto"/>
      </w:divBdr>
    </w:div>
    <w:div w:id="1699164248">
      <w:bodyDiv w:val="1"/>
      <w:marLeft w:val="0"/>
      <w:marRight w:val="0"/>
      <w:marTop w:val="0"/>
      <w:marBottom w:val="0"/>
      <w:divBdr>
        <w:top w:val="none" w:sz="0" w:space="0" w:color="auto"/>
        <w:left w:val="none" w:sz="0" w:space="0" w:color="auto"/>
        <w:bottom w:val="none" w:sz="0" w:space="0" w:color="auto"/>
        <w:right w:val="none" w:sz="0" w:space="0" w:color="auto"/>
      </w:divBdr>
    </w:div>
    <w:div w:id="1877808829">
      <w:bodyDiv w:val="1"/>
      <w:marLeft w:val="0"/>
      <w:marRight w:val="0"/>
      <w:marTop w:val="0"/>
      <w:marBottom w:val="0"/>
      <w:divBdr>
        <w:top w:val="none" w:sz="0" w:space="0" w:color="auto"/>
        <w:left w:val="none" w:sz="0" w:space="0" w:color="auto"/>
        <w:bottom w:val="none" w:sz="0" w:space="0" w:color="auto"/>
        <w:right w:val="none" w:sz="0" w:space="0" w:color="auto"/>
      </w:divBdr>
    </w:div>
    <w:div w:id="1899854090">
      <w:bodyDiv w:val="1"/>
      <w:marLeft w:val="0"/>
      <w:marRight w:val="0"/>
      <w:marTop w:val="0"/>
      <w:marBottom w:val="0"/>
      <w:divBdr>
        <w:top w:val="none" w:sz="0" w:space="0" w:color="auto"/>
        <w:left w:val="none" w:sz="0" w:space="0" w:color="auto"/>
        <w:bottom w:val="none" w:sz="0" w:space="0" w:color="auto"/>
        <w:right w:val="none" w:sz="0" w:space="0" w:color="auto"/>
      </w:divBdr>
    </w:div>
    <w:div w:id="1957322751">
      <w:bodyDiv w:val="1"/>
      <w:marLeft w:val="0"/>
      <w:marRight w:val="0"/>
      <w:marTop w:val="0"/>
      <w:marBottom w:val="0"/>
      <w:divBdr>
        <w:top w:val="none" w:sz="0" w:space="0" w:color="auto"/>
        <w:left w:val="none" w:sz="0" w:space="0" w:color="auto"/>
        <w:bottom w:val="none" w:sz="0" w:space="0" w:color="auto"/>
        <w:right w:val="none" w:sz="0" w:space="0" w:color="auto"/>
      </w:divBdr>
    </w:div>
    <w:div w:id="2022704988">
      <w:bodyDiv w:val="1"/>
      <w:marLeft w:val="0"/>
      <w:marRight w:val="0"/>
      <w:marTop w:val="0"/>
      <w:marBottom w:val="0"/>
      <w:divBdr>
        <w:top w:val="none" w:sz="0" w:space="0" w:color="auto"/>
        <w:left w:val="none" w:sz="0" w:space="0" w:color="auto"/>
        <w:bottom w:val="none" w:sz="0" w:space="0" w:color="auto"/>
        <w:right w:val="none" w:sz="0" w:space="0" w:color="auto"/>
      </w:divBdr>
    </w:div>
    <w:div w:id="2079591989">
      <w:bodyDiv w:val="1"/>
      <w:marLeft w:val="0"/>
      <w:marRight w:val="0"/>
      <w:marTop w:val="0"/>
      <w:marBottom w:val="0"/>
      <w:divBdr>
        <w:top w:val="none" w:sz="0" w:space="0" w:color="auto"/>
        <w:left w:val="none" w:sz="0" w:space="0" w:color="auto"/>
        <w:bottom w:val="none" w:sz="0" w:space="0" w:color="auto"/>
        <w:right w:val="none" w:sz="0" w:space="0" w:color="auto"/>
      </w:divBdr>
    </w:div>
    <w:div w:id="21158973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printerSettings" Target="printerSettings/printerSettings1.bin"/><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1277</Words>
  <Characters>8620</Characters>
  <Application>Microsoft Macintosh Word</Application>
  <DocSecurity>0</DocSecurity>
  <Lines>2155</Lines>
  <Paragraphs>989</Paragraphs>
  <ScaleCrop>false</ScaleCrop>
  <HeadingPairs>
    <vt:vector size="2" baseType="variant">
      <vt:variant>
        <vt:lpstr>Title</vt:lpstr>
      </vt:variant>
      <vt:variant>
        <vt:i4>1</vt:i4>
      </vt:variant>
    </vt:vector>
  </HeadingPairs>
  <TitlesOfParts>
    <vt:vector size="1" baseType="lpstr">
      <vt:lpstr/>
    </vt:vector>
  </TitlesOfParts>
  <Company>GenomeQuest, Inc.</Company>
  <LinksUpToDate>false</LinksUpToDate>
  <CharactersWithSpaces>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Resnick</dc:creator>
  <cp:keywords/>
  <dc:description/>
  <cp:lastModifiedBy>Richard Resnick</cp:lastModifiedBy>
  <cp:revision>10</cp:revision>
  <dcterms:created xsi:type="dcterms:W3CDTF">2013-08-21T15:13:00Z</dcterms:created>
  <dcterms:modified xsi:type="dcterms:W3CDTF">2013-08-21T20:07:00Z</dcterms:modified>
</cp:coreProperties>
</file>